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FDD90" w14:textId="77777777" w:rsidR="006C77B7" w:rsidRPr="006C77B7" w:rsidRDefault="006C77B7" w:rsidP="006C77B7">
      <w:pPr>
        <w:jc w:val="center"/>
        <w:rPr>
          <w:rFonts w:ascii="Garamond" w:hAnsi="Garamond"/>
          <w:b/>
          <w:sz w:val="24"/>
          <w:szCs w:val="24"/>
          <w:lang w:val="en-US"/>
        </w:rPr>
      </w:pPr>
      <w:r w:rsidRPr="006C77B7">
        <w:rPr>
          <w:rFonts w:ascii="Garamond" w:hAnsi="Garamond"/>
          <w:b/>
          <w:sz w:val="24"/>
          <w:szCs w:val="24"/>
          <w:lang w:val="en-US"/>
        </w:rPr>
        <w:t>6th summer school of economic history</w:t>
      </w:r>
    </w:p>
    <w:p w14:paraId="50F3D1D3" w14:textId="77777777" w:rsidR="006C77B7" w:rsidRPr="006C77B7" w:rsidRDefault="006C77B7" w:rsidP="006C77B7">
      <w:pPr>
        <w:rPr>
          <w:rFonts w:ascii="Garamond" w:hAnsi="Garamond"/>
          <w:sz w:val="24"/>
          <w:szCs w:val="24"/>
          <w:lang w:val="en-US"/>
        </w:rPr>
      </w:pPr>
    </w:p>
    <w:p w14:paraId="34C576CD" w14:textId="77777777" w:rsidR="006C77B7" w:rsidRPr="006C77B7" w:rsidRDefault="006C77B7" w:rsidP="006C77B7">
      <w:pPr>
        <w:jc w:val="center"/>
        <w:outlineLvl w:val="0"/>
        <w:rPr>
          <w:rFonts w:ascii="Garamond" w:hAnsi="Garamond"/>
          <w:sz w:val="24"/>
          <w:szCs w:val="24"/>
          <w:lang w:val="en-US"/>
        </w:rPr>
      </w:pPr>
      <w:r w:rsidRPr="006C77B7">
        <w:rPr>
          <w:rFonts w:ascii="Garamond" w:hAnsi="Garamond"/>
          <w:sz w:val="24"/>
          <w:szCs w:val="24"/>
          <w:lang w:val="en-US"/>
        </w:rPr>
        <w:t>August 28-29-30, 2017</w:t>
      </w:r>
    </w:p>
    <w:p w14:paraId="166B6693" w14:textId="77777777" w:rsidR="006C77B7" w:rsidRPr="006C77B7" w:rsidRDefault="000C13CF" w:rsidP="006C77B7">
      <w:pPr>
        <w:jc w:val="center"/>
        <w:rPr>
          <w:rFonts w:ascii="Garamond" w:hAnsi="Garamond"/>
          <w:sz w:val="24"/>
          <w:szCs w:val="24"/>
          <w:lang w:val="en-US"/>
        </w:rPr>
      </w:pPr>
      <w:r w:rsidRPr="006C77B7">
        <w:rPr>
          <w:rFonts w:ascii="Garamond" w:hAnsi="Garamond"/>
          <w:sz w:val="24"/>
          <w:szCs w:val="24"/>
          <w:lang w:val="en-US"/>
        </w:rPr>
        <w:t>Susa</w:t>
      </w:r>
      <w:r w:rsidR="006C77B7" w:rsidRPr="006C77B7">
        <w:rPr>
          <w:rFonts w:ascii="Garamond" w:hAnsi="Garamond"/>
          <w:sz w:val="24"/>
          <w:szCs w:val="24"/>
          <w:lang w:val="en-US"/>
        </w:rPr>
        <w:t xml:space="preserve"> (Italy)</w:t>
      </w:r>
    </w:p>
    <w:p w14:paraId="314ACF8C" w14:textId="77777777" w:rsidR="006C77B7" w:rsidRPr="006C77B7" w:rsidRDefault="006C77B7" w:rsidP="006C77B7">
      <w:pPr>
        <w:jc w:val="center"/>
        <w:rPr>
          <w:rFonts w:ascii="Garamond" w:hAnsi="Garamond"/>
          <w:sz w:val="24"/>
          <w:szCs w:val="24"/>
          <w:lang w:val="en-US"/>
        </w:rPr>
      </w:pPr>
    </w:p>
    <w:p w14:paraId="1E0905E7" w14:textId="5CB61652" w:rsidR="006C77B7" w:rsidRPr="006C77B7" w:rsidRDefault="006C77B7" w:rsidP="006C77B7">
      <w:pPr>
        <w:jc w:val="center"/>
        <w:outlineLvl w:val="0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WORK</w:t>
      </w:r>
      <w:r w:rsidR="00F773A2">
        <w:rPr>
          <w:rFonts w:ascii="Garamond" w:hAnsi="Garamond"/>
          <w:b/>
          <w:sz w:val="24"/>
          <w:szCs w:val="24"/>
          <w:lang w:val="en-US"/>
        </w:rPr>
        <w:t xml:space="preserve"> ORGANIZ</w:t>
      </w:r>
      <w:r w:rsidRPr="006C77B7">
        <w:rPr>
          <w:rFonts w:ascii="Garamond" w:hAnsi="Garamond"/>
          <w:b/>
          <w:sz w:val="24"/>
          <w:szCs w:val="24"/>
          <w:lang w:val="en-US"/>
        </w:rPr>
        <w:t>ATI</w:t>
      </w:r>
      <w:r w:rsidR="00F773A2">
        <w:rPr>
          <w:rFonts w:ascii="Garamond" w:hAnsi="Garamond"/>
          <w:b/>
          <w:sz w:val="24"/>
          <w:szCs w:val="24"/>
          <w:lang w:val="en-US"/>
        </w:rPr>
        <w:t>ON IN MEDIEVAL AND MODERN PERIODS</w:t>
      </w:r>
    </w:p>
    <w:p w14:paraId="5B3432CD" w14:textId="77777777" w:rsidR="006C77B7" w:rsidRPr="006C77B7" w:rsidRDefault="006C77B7" w:rsidP="00C903A8">
      <w:pPr>
        <w:jc w:val="both"/>
        <w:rPr>
          <w:rFonts w:ascii="Garamond" w:hAnsi="Garamond"/>
          <w:sz w:val="24"/>
          <w:szCs w:val="24"/>
          <w:lang w:val="en-US"/>
        </w:rPr>
      </w:pPr>
    </w:p>
    <w:p w14:paraId="7C8DD20A" w14:textId="77777777" w:rsidR="006C77B7" w:rsidRPr="006C77B7" w:rsidRDefault="006C77B7" w:rsidP="00C903A8">
      <w:pPr>
        <w:ind w:firstLine="708"/>
        <w:jc w:val="both"/>
        <w:rPr>
          <w:rFonts w:ascii="Garamond" w:hAnsi="Garamond"/>
          <w:sz w:val="24"/>
          <w:szCs w:val="24"/>
          <w:lang w:val="en-US"/>
        </w:rPr>
      </w:pPr>
      <w:r w:rsidRPr="006C77B7">
        <w:rPr>
          <w:rFonts w:ascii="Garamond" w:hAnsi="Garamond"/>
          <w:sz w:val="24"/>
          <w:szCs w:val="24"/>
          <w:lang w:val="en-US"/>
        </w:rPr>
        <w:t xml:space="preserve"> The sixth economic history summer school</w:t>
      </w:r>
      <w:r>
        <w:rPr>
          <w:rFonts w:ascii="Garamond" w:hAnsi="Garamond"/>
          <w:sz w:val="24"/>
          <w:szCs w:val="24"/>
          <w:lang w:val="en-US"/>
        </w:rPr>
        <w:t xml:space="preserve"> is due to </w:t>
      </w:r>
      <w:r w:rsidRPr="006C77B7">
        <w:rPr>
          <w:rFonts w:ascii="Garamond" w:hAnsi="Garamond"/>
          <w:sz w:val="24"/>
          <w:szCs w:val="24"/>
          <w:lang w:val="en-US"/>
        </w:rPr>
        <w:t>meet in Sus</w:t>
      </w:r>
      <w:r w:rsidR="000C13CF">
        <w:rPr>
          <w:rFonts w:ascii="Garamond" w:hAnsi="Garamond"/>
          <w:sz w:val="24"/>
          <w:szCs w:val="24"/>
          <w:lang w:val="en-US"/>
        </w:rPr>
        <w:t>a</w:t>
      </w:r>
      <w:r w:rsidRPr="006C77B7">
        <w:rPr>
          <w:rFonts w:ascii="Garamond" w:hAnsi="Garamond"/>
          <w:sz w:val="24"/>
          <w:szCs w:val="24"/>
          <w:lang w:val="en-US"/>
        </w:rPr>
        <w:t xml:space="preserve"> (Piedmont, Italy), on A</w:t>
      </w:r>
      <w:r>
        <w:rPr>
          <w:rFonts w:ascii="Garamond" w:hAnsi="Garamond"/>
          <w:sz w:val="24"/>
          <w:szCs w:val="24"/>
          <w:lang w:val="en-US"/>
        </w:rPr>
        <w:t>ugust 28th, 29th and 30th, 2017. Its topic will be entitled “Work</w:t>
      </w:r>
      <w:r w:rsidRPr="006C77B7">
        <w:rPr>
          <w:rFonts w:ascii="Garamond" w:hAnsi="Garamond"/>
          <w:sz w:val="24"/>
          <w:szCs w:val="24"/>
          <w:lang w:val="en-US"/>
        </w:rPr>
        <w:t xml:space="preserve"> organi</w:t>
      </w:r>
      <w:r>
        <w:rPr>
          <w:rFonts w:ascii="Garamond" w:hAnsi="Garamond"/>
          <w:sz w:val="24"/>
          <w:szCs w:val="24"/>
          <w:lang w:val="en-US"/>
        </w:rPr>
        <w:t>z</w:t>
      </w:r>
      <w:r w:rsidRPr="006C77B7">
        <w:rPr>
          <w:rFonts w:ascii="Garamond" w:hAnsi="Garamond"/>
          <w:sz w:val="24"/>
          <w:szCs w:val="24"/>
          <w:lang w:val="en-US"/>
        </w:rPr>
        <w:t xml:space="preserve">ation in medieval and modern </w:t>
      </w:r>
      <w:r w:rsidR="000C13CF">
        <w:rPr>
          <w:rFonts w:ascii="Garamond" w:hAnsi="Garamond"/>
          <w:sz w:val="24"/>
          <w:szCs w:val="24"/>
          <w:lang w:val="en-US"/>
        </w:rPr>
        <w:t>periods</w:t>
      </w:r>
      <w:r>
        <w:rPr>
          <w:rFonts w:ascii="Garamond" w:hAnsi="Garamond"/>
          <w:sz w:val="24"/>
          <w:szCs w:val="24"/>
          <w:lang w:val="en-US"/>
        </w:rPr>
        <w:t>”</w:t>
      </w:r>
      <w:r w:rsidRPr="006C77B7">
        <w:rPr>
          <w:rFonts w:ascii="Garamond" w:hAnsi="Garamond"/>
          <w:sz w:val="24"/>
          <w:szCs w:val="24"/>
          <w:lang w:val="en-US"/>
        </w:rPr>
        <w:t>.</w:t>
      </w:r>
      <w:r>
        <w:rPr>
          <w:rFonts w:ascii="Garamond" w:hAnsi="Garamond"/>
          <w:sz w:val="24"/>
          <w:szCs w:val="24"/>
          <w:lang w:val="en-US"/>
        </w:rPr>
        <w:t xml:space="preserve"> It will</w:t>
      </w:r>
      <w:r w:rsidRPr="006C77B7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 xml:space="preserve">enable us </w:t>
      </w:r>
      <w:r w:rsidRPr="006C77B7">
        <w:rPr>
          <w:rFonts w:ascii="Garamond" w:hAnsi="Garamond"/>
          <w:sz w:val="24"/>
          <w:szCs w:val="24"/>
          <w:lang w:val="en-US"/>
        </w:rPr>
        <w:t>to continue and deepen th</w:t>
      </w:r>
      <w:r>
        <w:rPr>
          <w:rFonts w:ascii="Garamond" w:hAnsi="Garamond"/>
          <w:sz w:val="24"/>
          <w:szCs w:val="24"/>
          <w:lang w:val="en-US"/>
        </w:rPr>
        <w:t>e themes</w:t>
      </w:r>
      <w:r w:rsidRPr="006C77B7">
        <w:rPr>
          <w:rFonts w:ascii="Garamond" w:hAnsi="Garamond"/>
          <w:sz w:val="24"/>
          <w:szCs w:val="24"/>
          <w:lang w:val="en-US"/>
        </w:rPr>
        <w:t xml:space="preserve"> developed </w:t>
      </w:r>
      <w:r>
        <w:rPr>
          <w:rFonts w:ascii="Garamond" w:hAnsi="Garamond"/>
          <w:sz w:val="24"/>
          <w:szCs w:val="24"/>
          <w:lang w:val="en-US"/>
        </w:rPr>
        <w:t xml:space="preserve">over </w:t>
      </w:r>
      <w:r w:rsidRPr="006C77B7">
        <w:rPr>
          <w:rFonts w:ascii="Garamond" w:hAnsi="Garamond"/>
          <w:sz w:val="24"/>
          <w:szCs w:val="24"/>
          <w:lang w:val="en-US"/>
        </w:rPr>
        <w:t xml:space="preserve">the </w:t>
      </w:r>
      <w:r>
        <w:rPr>
          <w:rFonts w:ascii="Garamond" w:hAnsi="Garamond"/>
          <w:sz w:val="24"/>
          <w:szCs w:val="24"/>
          <w:lang w:val="en-US"/>
        </w:rPr>
        <w:t xml:space="preserve">past few </w:t>
      </w:r>
      <w:r w:rsidRPr="006C77B7">
        <w:rPr>
          <w:rFonts w:ascii="Garamond" w:hAnsi="Garamond"/>
          <w:sz w:val="24"/>
          <w:szCs w:val="24"/>
          <w:lang w:val="en-US"/>
        </w:rPr>
        <w:t>years (</w:t>
      </w:r>
      <w:r>
        <w:rPr>
          <w:rFonts w:ascii="Garamond" w:hAnsi="Garamond"/>
          <w:sz w:val="24"/>
          <w:szCs w:val="24"/>
          <w:lang w:val="en-US"/>
        </w:rPr>
        <w:t xml:space="preserve">the </w:t>
      </w:r>
      <w:r w:rsidRPr="006C77B7">
        <w:rPr>
          <w:rFonts w:ascii="Garamond" w:hAnsi="Garamond"/>
          <w:sz w:val="24"/>
          <w:szCs w:val="24"/>
          <w:lang w:val="en-US"/>
        </w:rPr>
        <w:t>value of things, poverty, common good</w:t>
      </w:r>
      <w:r>
        <w:rPr>
          <w:rFonts w:ascii="Garamond" w:hAnsi="Garamond"/>
          <w:sz w:val="24"/>
          <w:szCs w:val="24"/>
          <w:lang w:val="en-US"/>
        </w:rPr>
        <w:t>s</w:t>
      </w:r>
      <w:r w:rsidR="000C13CF">
        <w:rPr>
          <w:rFonts w:ascii="Garamond" w:hAnsi="Garamond"/>
          <w:sz w:val="24"/>
          <w:szCs w:val="24"/>
          <w:lang w:val="en-US"/>
        </w:rPr>
        <w:t>, means of payment and</w:t>
      </w:r>
      <w:r w:rsidRPr="006C77B7">
        <w:rPr>
          <w:rFonts w:ascii="Garamond" w:hAnsi="Garamond"/>
          <w:sz w:val="24"/>
          <w:szCs w:val="24"/>
          <w:lang w:val="en-US"/>
        </w:rPr>
        <w:t xml:space="preserve"> quality)</w:t>
      </w:r>
      <w:r w:rsidRPr="000047C1">
        <w:rPr>
          <w:rStyle w:val="Marquenotebasdepage"/>
          <w:rFonts w:ascii="Garamond" w:hAnsi="Garamond"/>
          <w:sz w:val="24"/>
          <w:szCs w:val="24"/>
        </w:rPr>
        <w:footnoteReference w:id="1"/>
      </w:r>
      <w:r w:rsidRPr="006C77B7">
        <w:rPr>
          <w:rFonts w:ascii="Garamond" w:hAnsi="Garamond"/>
          <w:sz w:val="24"/>
          <w:szCs w:val="24"/>
          <w:lang w:val="en-US"/>
        </w:rPr>
        <w:t xml:space="preserve">. </w:t>
      </w:r>
      <w:r w:rsidR="0055047D">
        <w:rPr>
          <w:rFonts w:ascii="Garamond" w:hAnsi="Garamond"/>
          <w:sz w:val="24"/>
          <w:szCs w:val="24"/>
          <w:lang w:val="en-US"/>
        </w:rPr>
        <w:t>While</w:t>
      </w:r>
      <w:r w:rsidRPr="006C77B7">
        <w:rPr>
          <w:rFonts w:ascii="Garamond" w:hAnsi="Garamond"/>
          <w:sz w:val="24"/>
          <w:szCs w:val="24"/>
          <w:lang w:val="en-US"/>
        </w:rPr>
        <w:t xml:space="preserve"> </w:t>
      </w:r>
      <w:r w:rsidR="0055047D">
        <w:rPr>
          <w:rFonts w:ascii="Garamond" w:hAnsi="Garamond"/>
          <w:sz w:val="24"/>
          <w:szCs w:val="24"/>
          <w:lang w:val="en-US"/>
        </w:rPr>
        <w:t>work</w:t>
      </w:r>
      <w:r w:rsidRPr="006C77B7">
        <w:rPr>
          <w:rFonts w:ascii="Garamond" w:hAnsi="Garamond"/>
          <w:sz w:val="24"/>
          <w:szCs w:val="24"/>
          <w:lang w:val="en-US"/>
        </w:rPr>
        <w:t xml:space="preserve"> i</w:t>
      </w:r>
      <w:r w:rsidR="0055047D">
        <w:rPr>
          <w:rFonts w:ascii="Garamond" w:hAnsi="Garamond"/>
          <w:sz w:val="24"/>
          <w:szCs w:val="24"/>
          <w:lang w:val="en-US"/>
        </w:rPr>
        <w:t>nvolves</w:t>
      </w:r>
      <w:r w:rsidRPr="006C77B7">
        <w:rPr>
          <w:rFonts w:ascii="Garamond" w:hAnsi="Garamond"/>
          <w:sz w:val="24"/>
          <w:szCs w:val="24"/>
          <w:lang w:val="en-US"/>
        </w:rPr>
        <w:t xml:space="preserve"> acti</w:t>
      </w:r>
      <w:r w:rsidR="0055047D">
        <w:rPr>
          <w:rFonts w:ascii="Garamond" w:hAnsi="Garamond"/>
          <w:sz w:val="24"/>
          <w:szCs w:val="24"/>
          <w:lang w:val="en-US"/>
        </w:rPr>
        <w:t xml:space="preserve">ng </w:t>
      </w:r>
      <w:r w:rsidRPr="006C77B7">
        <w:rPr>
          <w:rFonts w:ascii="Garamond" w:hAnsi="Garamond"/>
          <w:sz w:val="24"/>
          <w:szCs w:val="24"/>
          <w:lang w:val="en-US"/>
        </w:rPr>
        <w:t>on material</w:t>
      </w:r>
      <w:r w:rsidR="0055047D">
        <w:rPr>
          <w:rFonts w:ascii="Garamond" w:hAnsi="Garamond"/>
          <w:sz w:val="24"/>
          <w:szCs w:val="24"/>
          <w:lang w:val="en-US"/>
        </w:rPr>
        <w:t xml:space="preserve"> things, its organiz</w:t>
      </w:r>
      <w:r w:rsidRPr="006C77B7">
        <w:rPr>
          <w:rFonts w:ascii="Garamond" w:hAnsi="Garamond"/>
          <w:sz w:val="24"/>
          <w:szCs w:val="24"/>
          <w:lang w:val="en-US"/>
        </w:rPr>
        <w:t xml:space="preserve">ation </w:t>
      </w:r>
      <w:r w:rsidR="0055047D">
        <w:rPr>
          <w:rFonts w:ascii="Garamond" w:hAnsi="Garamond"/>
          <w:sz w:val="24"/>
          <w:szCs w:val="24"/>
          <w:lang w:val="en-US"/>
        </w:rPr>
        <w:t>implies</w:t>
      </w:r>
      <w:r w:rsidRPr="006C77B7">
        <w:rPr>
          <w:rFonts w:ascii="Garamond" w:hAnsi="Garamond"/>
          <w:sz w:val="24"/>
          <w:szCs w:val="24"/>
          <w:lang w:val="en-US"/>
        </w:rPr>
        <w:t xml:space="preserve"> a refle</w:t>
      </w:r>
      <w:r w:rsidR="0055047D">
        <w:rPr>
          <w:rFonts w:ascii="Garamond" w:hAnsi="Garamond"/>
          <w:sz w:val="24"/>
          <w:szCs w:val="24"/>
          <w:lang w:val="en-US"/>
        </w:rPr>
        <w:t>ct</w:t>
      </w:r>
      <w:r w:rsidRPr="006C77B7">
        <w:rPr>
          <w:rFonts w:ascii="Garamond" w:hAnsi="Garamond"/>
          <w:sz w:val="24"/>
          <w:szCs w:val="24"/>
          <w:lang w:val="en-US"/>
        </w:rPr>
        <w:t>ion on the property of things, the re</w:t>
      </w:r>
      <w:r w:rsidR="0055047D">
        <w:rPr>
          <w:rFonts w:ascii="Garamond" w:hAnsi="Garamond"/>
          <w:sz w:val="24"/>
          <w:szCs w:val="24"/>
          <w:lang w:val="en-US"/>
        </w:rPr>
        <w:t>lationship</w:t>
      </w:r>
      <w:r w:rsidR="000C13CF">
        <w:rPr>
          <w:rFonts w:ascii="Garamond" w:hAnsi="Garamond"/>
          <w:sz w:val="24"/>
          <w:szCs w:val="24"/>
          <w:lang w:val="en-US"/>
        </w:rPr>
        <w:t>s</w:t>
      </w:r>
      <w:r w:rsidR="0055047D">
        <w:rPr>
          <w:rFonts w:ascii="Garamond" w:hAnsi="Garamond"/>
          <w:sz w:val="24"/>
          <w:szCs w:val="24"/>
          <w:lang w:val="en-US"/>
        </w:rPr>
        <w:t xml:space="preserve"> with </w:t>
      </w:r>
      <w:r w:rsidRPr="006C77B7">
        <w:rPr>
          <w:rFonts w:ascii="Garamond" w:hAnsi="Garamond"/>
          <w:sz w:val="24"/>
          <w:szCs w:val="24"/>
          <w:lang w:val="en-US"/>
        </w:rPr>
        <w:t xml:space="preserve">time, discipline, control and know-how. </w:t>
      </w:r>
      <w:r w:rsidR="000C13CF">
        <w:rPr>
          <w:rFonts w:ascii="Garamond" w:hAnsi="Garamond"/>
          <w:sz w:val="24"/>
          <w:szCs w:val="24"/>
          <w:lang w:val="en-US"/>
        </w:rPr>
        <w:t>O</w:t>
      </w:r>
      <w:r w:rsidRPr="006C77B7">
        <w:rPr>
          <w:rFonts w:ascii="Garamond" w:hAnsi="Garamond"/>
          <w:sz w:val="24"/>
          <w:szCs w:val="24"/>
          <w:lang w:val="en-US"/>
        </w:rPr>
        <w:t xml:space="preserve">n </w:t>
      </w:r>
      <w:r w:rsidR="0055047D">
        <w:rPr>
          <w:rFonts w:ascii="Garamond" w:hAnsi="Garamond"/>
          <w:sz w:val="24"/>
          <w:szCs w:val="24"/>
          <w:lang w:val="en-US"/>
        </w:rPr>
        <w:t xml:space="preserve">the part of </w:t>
      </w:r>
      <w:r w:rsidRPr="006C77B7">
        <w:rPr>
          <w:rFonts w:ascii="Garamond" w:hAnsi="Garamond"/>
          <w:sz w:val="24"/>
          <w:szCs w:val="24"/>
          <w:lang w:val="en-US"/>
        </w:rPr>
        <w:t>governments</w:t>
      </w:r>
      <w:r w:rsidR="0055047D">
        <w:rPr>
          <w:rFonts w:ascii="Garamond" w:hAnsi="Garamond"/>
          <w:sz w:val="24"/>
          <w:szCs w:val="24"/>
          <w:lang w:val="en-US"/>
        </w:rPr>
        <w:t>,</w:t>
      </w:r>
      <w:r w:rsidRPr="006C77B7">
        <w:rPr>
          <w:rFonts w:ascii="Garamond" w:hAnsi="Garamond"/>
          <w:sz w:val="24"/>
          <w:szCs w:val="24"/>
          <w:lang w:val="en-US"/>
        </w:rPr>
        <w:t xml:space="preserve"> </w:t>
      </w:r>
      <w:r w:rsidR="000C13CF">
        <w:rPr>
          <w:rFonts w:ascii="Garamond" w:hAnsi="Garamond"/>
          <w:sz w:val="24"/>
          <w:szCs w:val="24"/>
          <w:lang w:val="en-US"/>
        </w:rPr>
        <w:t>it</w:t>
      </w:r>
      <w:r w:rsidR="000C13CF" w:rsidRPr="006C77B7">
        <w:rPr>
          <w:rFonts w:ascii="Garamond" w:hAnsi="Garamond"/>
          <w:sz w:val="24"/>
          <w:szCs w:val="24"/>
          <w:lang w:val="en-US"/>
        </w:rPr>
        <w:t xml:space="preserve"> also requires </w:t>
      </w:r>
      <w:r w:rsidRPr="006C77B7">
        <w:rPr>
          <w:rFonts w:ascii="Garamond" w:hAnsi="Garamond"/>
          <w:sz w:val="24"/>
          <w:szCs w:val="24"/>
          <w:lang w:val="en-US"/>
        </w:rPr>
        <w:t>information</w:t>
      </w:r>
      <w:r w:rsidR="0055047D">
        <w:rPr>
          <w:rFonts w:ascii="Garamond" w:hAnsi="Garamond"/>
          <w:sz w:val="24"/>
          <w:szCs w:val="24"/>
          <w:lang w:val="en-US"/>
        </w:rPr>
        <w:t xml:space="preserve"> that</w:t>
      </w:r>
      <w:r w:rsidRPr="006C77B7">
        <w:rPr>
          <w:rFonts w:ascii="Garamond" w:hAnsi="Garamond"/>
          <w:sz w:val="24"/>
          <w:szCs w:val="24"/>
          <w:lang w:val="en-US"/>
        </w:rPr>
        <w:t xml:space="preserve"> </w:t>
      </w:r>
      <w:r w:rsidR="0055047D">
        <w:rPr>
          <w:rFonts w:ascii="Garamond" w:hAnsi="Garamond"/>
          <w:sz w:val="24"/>
          <w:szCs w:val="24"/>
          <w:lang w:val="en-US"/>
        </w:rPr>
        <w:t xml:space="preserve">makes it possible to </w:t>
      </w:r>
      <w:r w:rsidRPr="006C77B7">
        <w:rPr>
          <w:rFonts w:ascii="Garamond" w:hAnsi="Garamond"/>
          <w:sz w:val="24"/>
          <w:szCs w:val="24"/>
          <w:lang w:val="en-US"/>
        </w:rPr>
        <w:t>refle</w:t>
      </w:r>
      <w:r w:rsidR="0055047D">
        <w:rPr>
          <w:rFonts w:ascii="Garamond" w:hAnsi="Garamond"/>
          <w:sz w:val="24"/>
          <w:szCs w:val="24"/>
          <w:lang w:val="en-US"/>
        </w:rPr>
        <w:t>ct</w:t>
      </w:r>
      <w:r w:rsidRPr="006C77B7">
        <w:rPr>
          <w:rFonts w:ascii="Garamond" w:hAnsi="Garamond"/>
          <w:sz w:val="24"/>
          <w:szCs w:val="24"/>
          <w:lang w:val="en-US"/>
        </w:rPr>
        <w:t xml:space="preserve"> on the state of economic life as well as on all the conflicts </w:t>
      </w:r>
      <w:r w:rsidR="0055047D">
        <w:rPr>
          <w:rFonts w:ascii="Garamond" w:hAnsi="Garamond"/>
          <w:sz w:val="24"/>
          <w:szCs w:val="24"/>
          <w:lang w:val="en-US"/>
        </w:rPr>
        <w:t xml:space="preserve">endemic to </w:t>
      </w:r>
      <w:r w:rsidRPr="006C77B7">
        <w:rPr>
          <w:rFonts w:ascii="Garamond" w:hAnsi="Garamond"/>
          <w:sz w:val="24"/>
          <w:szCs w:val="24"/>
          <w:lang w:val="en-US"/>
        </w:rPr>
        <w:t>society</w:t>
      </w:r>
      <w:r w:rsidR="0055047D">
        <w:rPr>
          <w:rFonts w:ascii="Garamond" w:hAnsi="Garamond"/>
          <w:sz w:val="24"/>
          <w:szCs w:val="24"/>
          <w:lang w:val="en-US"/>
        </w:rPr>
        <w:t xml:space="preserve">, </w:t>
      </w:r>
      <w:r w:rsidRPr="006C77B7">
        <w:rPr>
          <w:rFonts w:ascii="Garamond" w:hAnsi="Garamond"/>
          <w:sz w:val="24"/>
          <w:szCs w:val="24"/>
          <w:lang w:val="en-US"/>
        </w:rPr>
        <w:t xml:space="preserve">to be able to work out legal and practical devices </w:t>
      </w:r>
      <w:r w:rsidR="0055047D">
        <w:rPr>
          <w:rFonts w:ascii="Garamond" w:hAnsi="Garamond"/>
          <w:sz w:val="24"/>
          <w:szCs w:val="24"/>
          <w:lang w:val="en-US"/>
        </w:rPr>
        <w:t xml:space="preserve">that are necessary for </w:t>
      </w:r>
      <w:r w:rsidRPr="006C77B7">
        <w:rPr>
          <w:rFonts w:ascii="Garamond" w:hAnsi="Garamond"/>
          <w:sz w:val="24"/>
          <w:szCs w:val="24"/>
          <w:lang w:val="en-US"/>
        </w:rPr>
        <w:t>the constitution of a particular knowledge.</w:t>
      </w:r>
      <w:r w:rsidR="0055047D">
        <w:rPr>
          <w:rFonts w:ascii="Garamond" w:hAnsi="Garamond"/>
          <w:sz w:val="24"/>
          <w:szCs w:val="24"/>
          <w:lang w:val="en-US"/>
        </w:rPr>
        <w:t xml:space="preserve"> It also </w:t>
      </w:r>
      <w:r w:rsidRPr="006C77B7">
        <w:rPr>
          <w:rFonts w:ascii="Garamond" w:hAnsi="Garamond"/>
          <w:sz w:val="24"/>
          <w:szCs w:val="24"/>
          <w:lang w:val="en-US"/>
        </w:rPr>
        <w:t>finally questions</w:t>
      </w:r>
      <w:r w:rsidR="0055047D">
        <w:rPr>
          <w:rFonts w:ascii="Garamond" w:hAnsi="Garamond"/>
          <w:sz w:val="24"/>
          <w:szCs w:val="24"/>
          <w:lang w:val="en-US"/>
        </w:rPr>
        <w:t xml:space="preserve"> issues around </w:t>
      </w:r>
      <w:r w:rsidRPr="006C77B7">
        <w:rPr>
          <w:rFonts w:ascii="Garamond" w:hAnsi="Garamond"/>
          <w:sz w:val="24"/>
          <w:szCs w:val="24"/>
          <w:lang w:val="en-US"/>
        </w:rPr>
        <w:t xml:space="preserve">technical training and </w:t>
      </w:r>
      <w:r w:rsidR="0055047D">
        <w:rPr>
          <w:rFonts w:ascii="Garamond" w:hAnsi="Garamond"/>
          <w:sz w:val="24"/>
          <w:szCs w:val="24"/>
          <w:lang w:val="en-US"/>
        </w:rPr>
        <w:t xml:space="preserve">the command of various forms of </w:t>
      </w:r>
      <w:r w:rsidRPr="006C77B7">
        <w:rPr>
          <w:rFonts w:ascii="Garamond" w:hAnsi="Garamond"/>
          <w:sz w:val="24"/>
          <w:szCs w:val="24"/>
          <w:lang w:val="en-US"/>
        </w:rPr>
        <w:t>know-how, in contexts</w:t>
      </w:r>
      <w:r w:rsidR="0055047D">
        <w:rPr>
          <w:rFonts w:ascii="Garamond" w:hAnsi="Garamond"/>
          <w:sz w:val="24"/>
          <w:szCs w:val="24"/>
          <w:lang w:val="en-US"/>
        </w:rPr>
        <w:t xml:space="preserve"> that</w:t>
      </w:r>
      <w:r w:rsidRPr="006C77B7">
        <w:rPr>
          <w:rFonts w:ascii="Garamond" w:hAnsi="Garamond"/>
          <w:sz w:val="24"/>
          <w:szCs w:val="24"/>
          <w:lang w:val="en-US"/>
        </w:rPr>
        <w:t xml:space="preserve"> sometimes p</w:t>
      </w:r>
      <w:r w:rsidR="0055047D">
        <w:rPr>
          <w:rFonts w:ascii="Garamond" w:hAnsi="Garamond"/>
          <w:sz w:val="24"/>
          <w:szCs w:val="24"/>
          <w:lang w:val="en-US"/>
        </w:rPr>
        <w:t>lace some</w:t>
      </w:r>
      <w:r w:rsidRPr="006C77B7">
        <w:rPr>
          <w:rFonts w:ascii="Garamond" w:hAnsi="Garamond"/>
          <w:sz w:val="24"/>
          <w:szCs w:val="24"/>
          <w:lang w:val="en-US"/>
        </w:rPr>
        <w:t xml:space="preserve"> rival systems</w:t>
      </w:r>
      <w:r w:rsidR="0055047D">
        <w:rPr>
          <w:rFonts w:ascii="Garamond" w:hAnsi="Garamond"/>
          <w:sz w:val="24"/>
          <w:szCs w:val="24"/>
          <w:lang w:val="en-US"/>
        </w:rPr>
        <w:t xml:space="preserve"> in a competing situation</w:t>
      </w:r>
      <w:r w:rsidRPr="006C77B7">
        <w:rPr>
          <w:rFonts w:ascii="Garamond" w:hAnsi="Garamond"/>
          <w:sz w:val="24"/>
          <w:szCs w:val="24"/>
          <w:lang w:val="en-US"/>
        </w:rPr>
        <w:t>.</w:t>
      </w:r>
    </w:p>
    <w:p w14:paraId="67BFB53A" w14:textId="6A24D9A3" w:rsidR="006C77B7" w:rsidRPr="006C77B7" w:rsidRDefault="006C77B7" w:rsidP="00C903A8">
      <w:pPr>
        <w:ind w:firstLine="708"/>
        <w:jc w:val="both"/>
        <w:rPr>
          <w:rFonts w:ascii="Garamond" w:hAnsi="Garamond"/>
          <w:sz w:val="24"/>
          <w:szCs w:val="24"/>
          <w:lang w:val="en-US"/>
        </w:rPr>
      </w:pPr>
      <w:r w:rsidRPr="006C77B7">
        <w:rPr>
          <w:rFonts w:ascii="Garamond" w:hAnsi="Garamond"/>
          <w:sz w:val="24"/>
          <w:szCs w:val="24"/>
          <w:lang w:val="en-US"/>
        </w:rPr>
        <w:t xml:space="preserve"> The </w:t>
      </w:r>
      <w:r w:rsidR="0055047D" w:rsidRPr="006C77B7">
        <w:rPr>
          <w:rFonts w:ascii="Garamond" w:hAnsi="Garamond"/>
          <w:sz w:val="24"/>
          <w:szCs w:val="24"/>
          <w:lang w:val="en-US"/>
        </w:rPr>
        <w:t xml:space="preserve">economic history </w:t>
      </w:r>
      <w:r w:rsidRPr="006C77B7">
        <w:rPr>
          <w:rFonts w:ascii="Garamond" w:hAnsi="Garamond"/>
          <w:sz w:val="24"/>
          <w:szCs w:val="24"/>
          <w:lang w:val="en-US"/>
        </w:rPr>
        <w:t xml:space="preserve">summer school will </w:t>
      </w:r>
      <w:r w:rsidR="0055047D">
        <w:rPr>
          <w:rFonts w:ascii="Garamond" w:hAnsi="Garamond"/>
          <w:sz w:val="24"/>
          <w:szCs w:val="24"/>
          <w:lang w:val="en-US"/>
        </w:rPr>
        <w:t xml:space="preserve">be </w:t>
      </w:r>
      <w:r w:rsidRPr="006C77B7">
        <w:rPr>
          <w:rFonts w:ascii="Garamond" w:hAnsi="Garamond"/>
          <w:sz w:val="24"/>
          <w:szCs w:val="24"/>
          <w:lang w:val="en-US"/>
        </w:rPr>
        <w:t>gather</w:t>
      </w:r>
      <w:r w:rsidR="0055047D">
        <w:rPr>
          <w:rFonts w:ascii="Garamond" w:hAnsi="Garamond"/>
          <w:sz w:val="24"/>
          <w:szCs w:val="24"/>
          <w:lang w:val="en-US"/>
        </w:rPr>
        <w:t xml:space="preserve">ing </w:t>
      </w:r>
      <w:r w:rsidRPr="006C77B7">
        <w:rPr>
          <w:rFonts w:ascii="Garamond" w:hAnsi="Garamond"/>
          <w:sz w:val="24"/>
          <w:szCs w:val="24"/>
          <w:lang w:val="en-US"/>
        </w:rPr>
        <w:t>researchers, teachers-researchers, postdoc</w:t>
      </w:r>
      <w:r w:rsidR="0055047D">
        <w:rPr>
          <w:rFonts w:ascii="Garamond" w:hAnsi="Garamond"/>
          <w:sz w:val="24"/>
          <w:szCs w:val="24"/>
          <w:lang w:val="en-US"/>
        </w:rPr>
        <w:t>toral and doctoral</w:t>
      </w:r>
      <w:r w:rsidRPr="006C77B7">
        <w:rPr>
          <w:rFonts w:ascii="Garamond" w:hAnsi="Garamond"/>
          <w:sz w:val="24"/>
          <w:szCs w:val="24"/>
          <w:lang w:val="en-US"/>
        </w:rPr>
        <w:t xml:space="preserve"> researchers of a</w:t>
      </w:r>
      <w:r w:rsidR="0055047D">
        <w:rPr>
          <w:rFonts w:ascii="Garamond" w:hAnsi="Garamond"/>
          <w:sz w:val="24"/>
          <w:szCs w:val="24"/>
          <w:lang w:val="en-US"/>
        </w:rPr>
        <w:t>ll</w:t>
      </w:r>
      <w:r w:rsidRPr="006C77B7">
        <w:rPr>
          <w:rFonts w:ascii="Garamond" w:hAnsi="Garamond"/>
          <w:sz w:val="24"/>
          <w:szCs w:val="24"/>
          <w:lang w:val="en-US"/>
        </w:rPr>
        <w:t xml:space="preserve"> nationalities. </w:t>
      </w:r>
      <w:r w:rsidR="0062058C">
        <w:rPr>
          <w:rFonts w:ascii="Garamond" w:hAnsi="Garamond"/>
          <w:sz w:val="24"/>
          <w:szCs w:val="24"/>
          <w:lang w:val="en-US"/>
        </w:rPr>
        <w:t>Here is the list of partner i</w:t>
      </w:r>
      <w:r w:rsidRPr="006C77B7">
        <w:rPr>
          <w:rFonts w:ascii="Garamond" w:hAnsi="Garamond"/>
          <w:sz w:val="24"/>
          <w:szCs w:val="24"/>
          <w:lang w:val="en-US"/>
        </w:rPr>
        <w:t>nstitutions</w:t>
      </w:r>
      <w:r w:rsidR="0062058C">
        <w:rPr>
          <w:rFonts w:ascii="Garamond" w:hAnsi="Garamond"/>
          <w:sz w:val="24"/>
          <w:szCs w:val="24"/>
          <w:lang w:val="en-US"/>
        </w:rPr>
        <w:t>:</w:t>
      </w:r>
      <w:r w:rsidRPr="006C77B7">
        <w:rPr>
          <w:rFonts w:ascii="Garamond" w:hAnsi="Garamond"/>
          <w:sz w:val="24"/>
          <w:szCs w:val="24"/>
          <w:lang w:val="en-US"/>
        </w:rPr>
        <w:t xml:space="preserve"> Paris university 1 Pantheon-Sorbonne, EPHE, the University of Toulouse 2 Jean Jaurès</w:t>
      </w:r>
      <w:r w:rsidR="0062058C">
        <w:rPr>
          <w:rFonts w:ascii="Garamond" w:hAnsi="Garamond"/>
          <w:sz w:val="24"/>
          <w:szCs w:val="24"/>
          <w:lang w:val="en-US"/>
        </w:rPr>
        <w:t>,</w:t>
      </w:r>
      <w:r w:rsidR="00C903A8">
        <w:rPr>
          <w:rFonts w:ascii="Garamond" w:hAnsi="Garamond"/>
          <w:sz w:val="24"/>
          <w:szCs w:val="24"/>
          <w:lang w:val="en-US"/>
        </w:rPr>
        <w:t xml:space="preserve"> the Archives Nationales (Paris)</w:t>
      </w:r>
      <w:r w:rsidRPr="006C77B7">
        <w:rPr>
          <w:rFonts w:ascii="Garamond" w:hAnsi="Garamond"/>
          <w:sz w:val="24"/>
          <w:szCs w:val="24"/>
          <w:lang w:val="en-US"/>
        </w:rPr>
        <w:t xml:space="preserve"> and the </w:t>
      </w:r>
      <w:r w:rsidR="0062058C">
        <w:rPr>
          <w:rFonts w:ascii="Garamond" w:hAnsi="Garamond"/>
          <w:sz w:val="24"/>
          <w:szCs w:val="24"/>
          <w:lang w:val="en-US"/>
        </w:rPr>
        <w:t>CNRS (</w:t>
      </w:r>
      <w:r w:rsidR="0062058C" w:rsidRPr="006C77B7">
        <w:rPr>
          <w:rFonts w:ascii="Garamond" w:hAnsi="Garamond"/>
          <w:sz w:val="24"/>
          <w:szCs w:val="24"/>
          <w:lang w:val="en-US"/>
        </w:rPr>
        <w:t>national centre for scientific research</w:t>
      </w:r>
      <w:r w:rsidR="0062058C">
        <w:rPr>
          <w:rFonts w:ascii="Garamond" w:hAnsi="Garamond"/>
          <w:sz w:val="24"/>
          <w:szCs w:val="24"/>
          <w:lang w:val="en-US"/>
        </w:rPr>
        <w:t>)</w:t>
      </w:r>
      <w:r w:rsidRPr="006C77B7">
        <w:rPr>
          <w:rFonts w:ascii="Garamond" w:hAnsi="Garamond"/>
          <w:sz w:val="24"/>
          <w:szCs w:val="24"/>
          <w:lang w:val="en-US"/>
        </w:rPr>
        <w:t xml:space="preserve">. </w:t>
      </w:r>
      <w:r w:rsidR="0062058C">
        <w:rPr>
          <w:rFonts w:ascii="Garamond" w:hAnsi="Garamond"/>
          <w:sz w:val="24"/>
          <w:szCs w:val="24"/>
          <w:lang w:val="en-US"/>
        </w:rPr>
        <w:t xml:space="preserve">Here are the </w:t>
      </w:r>
      <w:r w:rsidRPr="006C77B7">
        <w:rPr>
          <w:rFonts w:ascii="Garamond" w:hAnsi="Garamond"/>
          <w:sz w:val="24"/>
          <w:szCs w:val="24"/>
          <w:lang w:val="en-US"/>
        </w:rPr>
        <w:t xml:space="preserve">laboratories </w:t>
      </w:r>
      <w:r w:rsidR="0062058C">
        <w:rPr>
          <w:rFonts w:ascii="Garamond" w:hAnsi="Garamond"/>
          <w:sz w:val="24"/>
          <w:szCs w:val="24"/>
          <w:lang w:val="en-US"/>
        </w:rPr>
        <w:t>involved:</w:t>
      </w:r>
      <w:r w:rsidRPr="006C77B7">
        <w:rPr>
          <w:rFonts w:ascii="Garamond" w:hAnsi="Garamond"/>
          <w:sz w:val="24"/>
          <w:szCs w:val="24"/>
          <w:lang w:val="en-US"/>
        </w:rPr>
        <w:t xml:space="preserve"> LAMOP (UMR 8589, Par</w:t>
      </w:r>
      <w:r w:rsidR="00C903A8">
        <w:rPr>
          <w:rFonts w:ascii="Garamond" w:hAnsi="Garamond"/>
          <w:sz w:val="24"/>
          <w:szCs w:val="24"/>
          <w:lang w:val="en-US"/>
        </w:rPr>
        <w:t>is 1/</w:t>
      </w:r>
      <w:r w:rsidR="0062058C">
        <w:rPr>
          <w:rFonts w:ascii="Garamond" w:hAnsi="Garamond"/>
          <w:sz w:val="24"/>
          <w:szCs w:val="24"/>
          <w:lang w:val="en-US"/>
        </w:rPr>
        <w:t>CNRS</w:t>
      </w:r>
      <w:r w:rsidRPr="006C77B7">
        <w:rPr>
          <w:rFonts w:ascii="Garamond" w:hAnsi="Garamond"/>
          <w:sz w:val="24"/>
          <w:szCs w:val="24"/>
          <w:lang w:val="en-US"/>
        </w:rPr>
        <w:t>), SAPRAT (EA 4116 EPHE</w:t>
      </w:r>
      <w:r w:rsidR="00C903A8">
        <w:rPr>
          <w:rFonts w:ascii="Garamond" w:hAnsi="Garamond"/>
          <w:sz w:val="24"/>
          <w:szCs w:val="24"/>
          <w:lang w:val="en-US"/>
        </w:rPr>
        <w:t>), FRAMESPA (UMR 5136, Toulouse 2</w:t>
      </w:r>
      <w:r w:rsidRPr="006C77B7">
        <w:rPr>
          <w:rFonts w:ascii="Garamond" w:hAnsi="Garamond"/>
          <w:sz w:val="24"/>
          <w:szCs w:val="24"/>
          <w:lang w:val="en-US"/>
        </w:rPr>
        <w:t>/</w:t>
      </w:r>
      <w:r w:rsidR="0062058C">
        <w:rPr>
          <w:rFonts w:ascii="Garamond" w:hAnsi="Garamond"/>
          <w:sz w:val="24"/>
          <w:szCs w:val="24"/>
          <w:lang w:val="en-US"/>
        </w:rPr>
        <w:t>CNRS</w:t>
      </w:r>
      <w:r w:rsidR="00C903A8">
        <w:rPr>
          <w:rFonts w:ascii="Garamond" w:hAnsi="Garamond"/>
          <w:sz w:val="24"/>
          <w:szCs w:val="24"/>
          <w:lang w:val="en-US"/>
        </w:rPr>
        <w:t>) and IDHES (UMR 8533 Paris 1/</w:t>
      </w:r>
      <w:r w:rsidR="0062058C">
        <w:rPr>
          <w:rFonts w:ascii="Garamond" w:hAnsi="Garamond"/>
          <w:sz w:val="24"/>
          <w:szCs w:val="24"/>
          <w:lang w:val="en-US"/>
        </w:rPr>
        <w:t>CNRS</w:t>
      </w:r>
      <w:r w:rsidRPr="006C77B7">
        <w:rPr>
          <w:rFonts w:ascii="Garamond" w:hAnsi="Garamond"/>
          <w:sz w:val="24"/>
          <w:szCs w:val="24"/>
          <w:lang w:val="en-US"/>
        </w:rPr>
        <w:t xml:space="preserve">). </w:t>
      </w:r>
      <w:r w:rsidR="0062058C">
        <w:rPr>
          <w:rFonts w:ascii="Garamond" w:hAnsi="Garamond"/>
          <w:sz w:val="24"/>
          <w:szCs w:val="24"/>
          <w:lang w:val="en-US"/>
        </w:rPr>
        <w:t>This event is</w:t>
      </w:r>
      <w:r w:rsidRPr="006C77B7">
        <w:rPr>
          <w:rFonts w:ascii="Garamond" w:hAnsi="Garamond"/>
          <w:sz w:val="24"/>
          <w:szCs w:val="24"/>
          <w:lang w:val="en-US"/>
        </w:rPr>
        <w:t xml:space="preserve"> financial</w:t>
      </w:r>
      <w:r w:rsidR="0062058C">
        <w:rPr>
          <w:rFonts w:ascii="Garamond" w:hAnsi="Garamond"/>
          <w:sz w:val="24"/>
          <w:szCs w:val="24"/>
          <w:lang w:val="en-US"/>
        </w:rPr>
        <w:t>ly</w:t>
      </w:r>
      <w:r w:rsidRPr="006C77B7">
        <w:rPr>
          <w:rFonts w:ascii="Garamond" w:hAnsi="Garamond"/>
          <w:sz w:val="24"/>
          <w:szCs w:val="24"/>
          <w:lang w:val="en-US"/>
        </w:rPr>
        <w:t xml:space="preserve"> support</w:t>
      </w:r>
      <w:r w:rsidR="0062058C">
        <w:rPr>
          <w:rFonts w:ascii="Garamond" w:hAnsi="Garamond"/>
          <w:sz w:val="24"/>
          <w:szCs w:val="24"/>
          <w:lang w:val="en-US"/>
        </w:rPr>
        <w:t xml:space="preserve">ed by </w:t>
      </w:r>
      <w:r w:rsidRPr="006C77B7">
        <w:rPr>
          <w:rFonts w:ascii="Garamond" w:hAnsi="Garamond"/>
          <w:sz w:val="24"/>
          <w:szCs w:val="24"/>
          <w:lang w:val="en-US"/>
        </w:rPr>
        <w:t xml:space="preserve">LabEx HASTEC (History and Anthropology of Knowledge, Techniques and Beliefs) as well as </w:t>
      </w:r>
      <w:r w:rsidR="0062058C">
        <w:rPr>
          <w:rFonts w:ascii="Garamond" w:hAnsi="Garamond"/>
          <w:sz w:val="24"/>
          <w:szCs w:val="24"/>
          <w:lang w:val="en-US"/>
        </w:rPr>
        <w:t>by</w:t>
      </w:r>
      <w:r w:rsidRPr="006C77B7">
        <w:rPr>
          <w:rFonts w:ascii="Garamond" w:hAnsi="Garamond"/>
          <w:sz w:val="24"/>
          <w:szCs w:val="24"/>
          <w:lang w:val="en-US"/>
        </w:rPr>
        <w:t xml:space="preserve"> IGPDE (Institute of public management and of economic development). This </w:t>
      </w:r>
      <w:r w:rsidR="0062058C">
        <w:rPr>
          <w:rFonts w:ascii="Garamond" w:hAnsi="Garamond"/>
          <w:sz w:val="24"/>
          <w:szCs w:val="24"/>
          <w:lang w:val="en-US"/>
        </w:rPr>
        <w:t>event</w:t>
      </w:r>
      <w:r w:rsidRPr="006C77B7">
        <w:rPr>
          <w:rFonts w:ascii="Garamond" w:hAnsi="Garamond"/>
          <w:sz w:val="24"/>
          <w:szCs w:val="24"/>
          <w:lang w:val="en-US"/>
        </w:rPr>
        <w:t xml:space="preserve"> will take place under the auspices of the French Association of economic history (AFHé).</w:t>
      </w:r>
    </w:p>
    <w:p w14:paraId="0B033506" w14:textId="73420096" w:rsidR="006C77B7" w:rsidRPr="000C13CF" w:rsidRDefault="006C77B7" w:rsidP="00C903A8">
      <w:pPr>
        <w:jc w:val="both"/>
        <w:rPr>
          <w:rFonts w:ascii="Garamond" w:hAnsi="Garamond"/>
          <w:sz w:val="24"/>
          <w:szCs w:val="24"/>
        </w:rPr>
      </w:pPr>
      <w:r w:rsidRPr="0062058C">
        <w:rPr>
          <w:rFonts w:ascii="Garamond" w:hAnsi="Garamond"/>
          <w:b/>
          <w:sz w:val="24"/>
          <w:szCs w:val="24"/>
        </w:rPr>
        <w:t>Organizers</w:t>
      </w:r>
      <w:r w:rsidRPr="0062058C">
        <w:rPr>
          <w:rFonts w:ascii="Garamond" w:hAnsi="Garamond"/>
          <w:sz w:val="24"/>
          <w:szCs w:val="24"/>
        </w:rPr>
        <w:t>: Michela Barbot (</w:t>
      </w:r>
      <w:r w:rsidR="0062058C" w:rsidRPr="0062058C">
        <w:rPr>
          <w:rFonts w:ascii="Garamond" w:hAnsi="Garamond"/>
          <w:sz w:val="24"/>
          <w:szCs w:val="24"/>
        </w:rPr>
        <w:t>CNRS</w:t>
      </w:r>
      <w:r w:rsidRPr="0062058C">
        <w:rPr>
          <w:rFonts w:ascii="Garamond" w:hAnsi="Garamond"/>
          <w:sz w:val="24"/>
          <w:szCs w:val="24"/>
        </w:rPr>
        <w:t>, Idhes</w:t>
      </w:r>
      <w:r w:rsidR="00C903A8">
        <w:rPr>
          <w:rFonts w:ascii="Garamond" w:hAnsi="Garamond"/>
          <w:sz w:val="24"/>
          <w:szCs w:val="24"/>
        </w:rPr>
        <w:t xml:space="preserve"> ENS Cachan</w:t>
      </w:r>
      <w:r w:rsidRPr="0062058C">
        <w:rPr>
          <w:rFonts w:ascii="Garamond" w:hAnsi="Garamond"/>
          <w:sz w:val="24"/>
          <w:szCs w:val="24"/>
        </w:rPr>
        <w:t xml:space="preserve">), Patrice Baubeau (Univ. Paris </w:t>
      </w:r>
      <w:r w:rsidR="00C903A8">
        <w:rPr>
          <w:rFonts w:ascii="Garamond" w:hAnsi="Garamond"/>
          <w:sz w:val="24"/>
          <w:szCs w:val="24"/>
        </w:rPr>
        <w:t>Nanterre, Idhes), Marc</w:t>
      </w:r>
      <w:r w:rsidRPr="0062058C">
        <w:rPr>
          <w:rFonts w:ascii="Garamond" w:hAnsi="Garamond"/>
          <w:sz w:val="24"/>
          <w:szCs w:val="24"/>
        </w:rPr>
        <w:t xml:space="preserve"> Bompaire (EPHE, Saprat), Julie Claustre (Univ. </w:t>
      </w:r>
      <w:r w:rsidR="0062058C">
        <w:rPr>
          <w:rFonts w:ascii="Garamond" w:hAnsi="Garamond"/>
          <w:sz w:val="24"/>
          <w:szCs w:val="24"/>
        </w:rPr>
        <w:t>Paris</w:t>
      </w:r>
      <w:r w:rsidRPr="0062058C">
        <w:rPr>
          <w:rFonts w:ascii="Garamond" w:hAnsi="Garamond"/>
          <w:sz w:val="24"/>
          <w:szCs w:val="24"/>
        </w:rPr>
        <w:t xml:space="preserve"> 1, Lamop), Ann</w:t>
      </w:r>
      <w:r w:rsidR="0062058C" w:rsidRPr="0062058C">
        <w:rPr>
          <w:rFonts w:ascii="Garamond" w:hAnsi="Garamond"/>
          <w:sz w:val="24"/>
          <w:szCs w:val="24"/>
        </w:rPr>
        <w:t>e</w:t>
      </w:r>
      <w:r w:rsidRPr="0062058C">
        <w:rPr>
          <w:rFonts w:ascii="Garamond" w:hAnsi="Garamond"/>
          <w:sz w:val="24"/>
          <w:szCs w:val="24"/>
        </w:rPr>
        <w:t xml:space="preserve"> Conchon (Univ. </w:t>
      </w:r>
      <w:r w:rsidR="0062058C" w:rsidRPr="0062058C">
        <w:rPr>
          <w:rFonts w:ascii="Garamond" w:hAnsi="Garamond"/>
          <w:sz w:val="24"/>
          <w:szCs w:val="24"/>
        </w:rPr>
        <w:t>Paris</w:t>
      </w:r>
      <w:r w:rsidRPr="0062058C">
        <w:rPr>
          <w:rFonts w:ascii="Garamond" w:hAnsi="Garamond"/>
          <w:sz w:val="24"/>
          <w:szCs w:val="24"/>
        </w:rPr>
        <w:t xml:space="preserve"> 1, Idhes), Laurent Feller (Univ. </w:t>
      </w:r>
      <w:r w:rsidR="0062058C">
        <w:rPr>
          <w:rFonts w:ascii="Garamond" w:hAnsi="Garamond"/>
          <w:sz w:val="24"/>
          <w:szCs w:val="24"/>
        </w:rPr>
        <w:t>Paris</w:t>
      </w:r>
      <w:r w:rsidRPr="000C13CF">
        <w:rPr>
          <w:rFonts w:ascii="Garamond" w:hAnsi="Garamond"/>
          <w:sz w:val="24"/>
          <w:szCs w:val="24"/>
        </w:rPr>
        <w:t xml:space="preserve"> 1, Lamo</w:t>
      </w:r>
      <w:r w:rsidR="00C903A8">
        <w:rPr>
          <w:rFonts w:ascii="Garamond" w:hAnsi="Garamond"/>
          <w:sz w:val="24"/>
          <w:szCs w:val="24"/>
        </w:rPr>
        <w:t>p), Agnès Gramain (Univ. Lorraine, Beta</w:t>
      </w:r>
      <w:r w:rsidRPr="000C13CF">
        <w:rPr>
          <w:rFonts w:ascii="Garamond" w:hAnsi="Garamond"/>
          <w:sz w:val="24"/>
          <w:szCs w:val="24"/>
        </w:rPr>
        <w:t>), Emmanuel Huertas (Univ. Toulouse 2</w:t>
      </w:r>
      <w:r w:rsidR="00C903A8">
        <w:rPr>
          <w:rFonts w:ascii="Garamond" w:hAnsi="Garamond"/>
          <w:sz w:val="24"/>
          <w:szCs w:val="24"/>
        </w:rPr>
        <w:t>/CNRS</w:t>
      </w:r>
      <w:r w:rsidRPr="000C13CF">
        <w:rPr>
          <w:rFonts w:ascii="Garamond" w:hAnsi="Garamond"/>
          <w:sz w:val="24"/>
          <w:szCs w:val="24"/>
        </w:rPr>
        <w:t>, Framespa</w:t>
      </w:r>
      <w:r w:rsidR="00C903A8">
        <w:rPr>
          <w:rFonts w:ascii="Garamond" w:hAnsi="Garamond"/>
          <w:sz w:val="24"/>
          <w:szCs w:val="24"/>
        </w:rPr>
        <w:t>), Rosine Lheureux (Archives Nationales – Paris)</w:t>
      </w:r>
    </w:p>
    <w:p w14:paraId="01BD18DB" w14:textId="310806C2" w:rsidR="006C77B7" w:rsidRPr="00463014" w:rsidRDefault="006C77B7" w:rsidP="00C903A8">
      <w:pPr>
        <w:jc w:val="both"/>
        <w:outlineLvl w:val="0"/>
        <w:rPr>
          <w:rFonts w:ascii="Garamond" w:hAnsi="Garamond"/>
          <w:b/>
          <w:sz w:val="24"/>
          <w:szCs w:val="24"/>
          <w:lang w:val="en-US"/>
        </w:rPr>
      </w:pPr>
      <w:r w:rsidRPr="0062058C">
        <w:rPr>
          <w:rFonts w:ascii="Garamond" w:hAnsi="Garamond"/>
          <w:b/>
          <w:sz w:val="24"/>
          <w:szCs w:val="24"/>
          <w:lang w:val="en-US"/>
        </w:rPr>
        <w:t>Place and date</w:t>
      </w:r>
    </w:p>
    <w:p w14:paraId="4E6F33AB" w14:textId="77777777" w:rsidR="006C77B7" w:rsidRPr="006C77B7" w:rsidRDefault="006C77B7" w:rsidP="00C903A8">
      <w:pPr>
        <w:jc w:val="both"/>
        <w:outlineLvl w:val="0"/>
        <w:rPr>
          <w:rFonts w:ascii="Garamond" w:hAnsi="Garamond"/>
          <w:sz w:val="24"/>
          <w:szCs w:val="24"/>
          <w:lang w:val="en-US"/>
        </w:rPr>
      </w:pPr>
      <w:r w:rsidRPr="006C77B7">
        <w:rPr>
          <w:rFonts w:ascii="Garamond" w:hAnsi="Garamond"/>
          <w:sz w:val="24"/>
          <w:szCs w:val="24"/>
          <w:lang w:val="en-US"/>
        </w:rPr>
        <w:t>Suse (Piedmont, Italy) from 28 till 30 August 2017</w:t>
      </w:r>
    </w:p>
    <w:p w14:paraId="1B1E041D" w14:textId="1BF803B1" w:rsidR="006C77B7" w:rsidRPr="006C77B7" w:rsidRDefault="0062058C" w:rsidP="00C903A8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lastRenderedPageBreak/>
        <w:t>(A</w:t>
      </w:r>
      <w:r w:rsidR="006C77B7" w:rsidRPr="006C77B7">
        <w:rPr>
          <w:rFonts w:ascii="Garamond" w:hAnsi="Garamond"/>
          <w:sz w:val="24"/>
          <w:szCs w:val="24"/>
          <w:lang w:val="en-US"/>
        </w:rPr>
        <w:t>rriv</w:t>
      </w:r>
      <w:r>
        <w:rPr>
          <w:rFonts w:ascii="Garamond" w:hAnsi="Garamond"/>
          <w:sz w:val="24"/>
          <w:szCs w:val="24"/>
          <w:lang w:val="en-US"/>
        </w:rPr>
        <w:t>al on</w:t>
      </w:r>
      <w:r w:rsidR="006C77B7" w:rsidRPr="006C77B7">
        <w:rPr>
          <w:rFonts w:ascii="Garamond" w:hAnsi="Garamond"/>
          <w:sz w:val="24"/>
          <w:szCs w:val="24"/>
          <w:lang w:val="en-US"/>
        </w:rPr>
        <w:t xml:space="preserve"> August 27th in </w:t>
      </w:r>
      <w:r>
        <w:rPr>
          <w:rFonts w:ascii="Garamond" w:hAnsi="Garamond"/>
          <w:sz w:val="24"/>
          <w:szCs w:val="24"/>
          <w:lang w:val="en-US"/>
        </w:rPr>
        <w:t xml:space="preserve">the afternoon </w:t>
      </w:r>
      <w:r w:rsidR="006C77B7" w:rsidRPr="006C77B7">
        <w:rPr>
          <w:rFonts w:ascii="Garamond" w:hAnsi="Garamond"/>
          <w:sz w:val="24"/>
          <w:szCs w:val="24"/>
          <w:lang w:val="en-US"/>
        </w:rPr>
        <w:t xml:space="preserve">– </w:t>
      </w:r>
      <w:r>
        <w:rPr>
          <w:rFonts w:ascii="Garamond" w:hAnsi="Garamond"/>
          <w:sz w:val="24"/>
          <w:szCs w:val="24"/>
          <w:lang w:val="en-US"/>
        </w:rPr>
        <w:t>D</w:t>
      </w:r>
      <w:r w:rsidR="006C77B7" w:rsidRPr="006C77B7">
        <w:rPr>
          <w:rFonts w:ascii="Garamond" w:hAnsi="Garamond"/>
          <w:sz w:val="24"/>
          <w:szCs w:val="24"/>
          <w:lang w:val="en-US"/>
        </w:rPr>
        <w:t>eparture on August</w:t>
      </w:r>
      <w:r w:rsidR="00463014">
        <w:rPr>
          <w:rFonts w:ascii="Garamond" w:hAnsi="Garamond"/>
          <w:sz w:val="24"/>
          <w:szCs w:val="24"/>
          <w:lang w:val="en-US"/>
        </w:rPr>
        <w:t xml:space="preserve"> 30 or</w:t>
      </w:r>
      <w:r w:rsidR="006C77B7" w:rsidRPr="006C77B7">
        <w:rPr>
          <w:rFonts w:ascii="Garamond" w:hAnsi="Garamond"/>
          <w:sz w:val="24"/>
          <w:szCs w:val="24"/>
          <w:lang w:val="en-US"/>
        </w:rPr>
        <w:t xml:space="preserve"> 31st in the morning)</w:t>
      </w:r>
    </w:p>
    <w:p w14:paraId="6990809C" w14:textId="77777777" w:rsidR="006C77B7" w:rsidRPr="0062058C" w:rsidRDefault="006C77B7" w:rsidP="00C903A8">
      <w:pPr>
        <w:jc w:val="both"/>
        <w:outlineLvl w:val="0"/>
        <w:rPr>
          <w:rFonts w:ascii="Garamond" w:hAnsi="Garamond"/>
          <w:sz w:val="24"/>
          <w:szCs w:val="24"/>
          <w:lang w:val="en-US"/>
        </w:rPr>
      </w:pPr>
      <w:r w:rsidRPr="0062058C">
        <w:rPr>
          <w:rFonts w:ascii="Garamond" w:hAnsi="Garamond"/>
          <w:b/>
          <w:sz w:val="24"/>
          <w:szCs w:val="24"/>
          <w:lang w:val="en-US"/>
        </w:rPr>
        <w:t>Objective</w:t>
      </w:r>
      <w:r w:rsidR="0062058C">
        <w:rPr>
          <w:rFonts w:ascii="Garamond" w:hAnsi="Garamond"/>
          <w:b/>
          <w:sz w:val="24"/>
          <w:szCs w:val="24"/>
          <w:lang w:val="en-US"/>
        </w:rPr>
        <w:t>s</w:t>
      </w:r>
      <w:r w:rsidRPr="0062058C">
        <w:rPr>
          <w:rFonts w:ascii="Garamond" w:hAnsi="Garamond"/>
          <w:b/>
          <w:sz w:val="24"/>
          <w:szCs w:val="24"/>
          <w:lang w:val="en-US"/>
        </w:rPr>
        <w:t xml:space="preserve"> and natur</w:t>
      </w:r>
      <w:r w:rsidR="0062058C">
        <w:rPr>
          <w:rFonts w:ascii="Garamond" w:hAnsi="Garamond"/>
          <w:b/>
          <w:sz w:val="24"/>
          <w:szCs w:val="24"/>
          <w:lang w:val="en-US"/>
        </w:rPr>
        <w:t>e</w:t>
      </w:r>
      <w:r w:rsidRPr="0062058C">
        <w:rPr>
          <w:rFonts w:ascii="Garamond" w:hAnsi="Garamond"/>
          <w:b/>
          <w:sz w:val="24"/>
          <w:szCs w:val="24"/>
          <w:lang w:val="en-US"/>
        </w:rPr>
        <w:t xml:space="preserve"> of </w:t>
      </w:r>
      <w:r w:rsidR="0062058C">
        <w:rPr>
          <w:rFonts w:ascii="Garamond" w:hAnsi="Garamond"/>
          <w:b/>
          <w:sz w:val="24"/>
          <w:szCs w:val="24"/>
          <w:lang w:val="en-US"/>
        </w:rPr>
        <w:t>the event</w:t>
      </w:r>
    </w:p>
    <w:p w14:paraId="67A2C3BA" w14:textId="17E2BDC8" w:rsidR="00DC78CB" w:rsidRDefault="00F7630C" w:rsidP="00C903A8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 w:rsidR="006C77B7" w:rsidRPr="006C77B7">
        <w:rPr>
          <w:rFonts w:ascii="Garamond" w:hAnsi="Garamond"/>
          <w:sz w:val="24"/>
          <w:szCs w:val="24"/>
          <w:lang w:val="en-US"/>
        </w:rPr>
        <w:t xml:space="preserve">The nature of </w:t>
      </w:r>
      <w:r w:rsidR="00EB2494">
        <w:rPr>
          <w:rFonts w:ascii="Garamond" w:hAnsi="Garamond"/>
          <w:sz w:val="24"/>
          <w:szCs w:val="24"/>
          <w:lang w:val="en-US"/>
        </w:rPr>
        <w:t xml:space="preserve">the </w:t>
      </w:r>
      <w:r w:rsidR="006C77B7" w:rsidRPr="006C77B7">
        <w:rPr>
          <w:rFonts w:ascii="Garamond" w:hAnsi="Garamond"/>
          <w:sz w:val="24"/>
          <w:szCs w:val="24"/>
          <w:lang w:val="en-US"/>
        </w:rPr>
        <w:t>topic impli</w:t>
      </w:r>
      <w:r w:rsidR="00EB2494">
        <w:rPr>
          <w:rFonts w:ascii="Garamond" w:hAnsi="Garamond"/>
          <w:sz w:val="24"/>
          <w:szCs w:val="24"/>
          <w:lang w:val="en-US"/>
        </w:rPr>
        <w:t>e</w:t>
      </w:r>
      <w:r w:rsidR="006C77B7" w:rsidRPr="006C77B7">
        <w:rPr>
          <w:rFonts w:ascii="Garamond" w:hAnsi="Garamond"/>
          <w:sz w:val="24"/>
          <w:szCs w:val="24"/>
          <w:lang w:val="en-US"/>
        </w:rPr>
        <w:t xml:space="preserve">s, </w:t>
      </w:r>
      <w:r w:rsidR="00EB2494">
        <w:rPr>
          <w:rFonts w:ascii="Garamond" w:hAnsi="Garamond"/>
          <w:sz w:val="24"/>
          <w:szCs w:val="24"/>
          <w:lang w:val="en-US"/>
        </w:rPr>
        <w:t xml:space="preserve">besides mobilizing medievalist and modernist </w:t>
      </w:r>
      <w:r w:rsidR="006C77B7" w:rsidRPr="006C77B7">
        <w:rPr>
          <w:rFonts w:ascii="Garamond" w:hAnsi="Garamond"/>
          <w:sz w:val="24"/>
          <w:szCs w:val="24"/>
          <w:lang w:val="en-US"/>
        </w:rPr>
        <w:t>historians, the presence of sociologists speciali</w:t>
      </w:r>
      <w:r w:rsidR="00EB2494">
        <w:rPr>
          <w:rFonts w:ascii="Garamond" w:hAnsi="Garamond"/>
          <w:sz w:val="24"/>
          <w:szCs w:val="24"/>
          <w:lang w:val="en-US"/>
        </w:rPr>
        <w:t>z</w:t>
      </w:r>
      <w:r w:rsidR="006C77B7" w:rsidRPr="006C77B7">
        <w:rPr>
          <w:rFonts w:ascii="Garamond" w:hAnsi="Garamond"/>
          <w:sz w:val="24"/>
          <w:szCs w:val="24"/>
          <w:lang w:val="en-US"/>
        </w:rPr>
        <w:t>ed in the study of economic life and of economists.</w:t>
      </w:r>
      <w:r w:rsidR="00EB2494">
        <w:rPr>
          <w:rFonts w:ascii="Garamond" w:hAnsi="Garamond"/>
          <w:sz w:val="24"/>
          <w:szCs w:val="24"/>
          <w:lang w:val="en-US"/>
        </w:rPr>
        <w:t xml:space="preserve"> The method o</w:t>
      </w:r>
      <w:r w:rsidR="006C77B7" w:rsidRPr="006C77B7">
        <w:rPr>
          <w:rFonts w:ascii="Garamond" w:hAnsi="Garamond"/>
          <w:sz w:val="24"/>
          <w:szCs w:val="24"/>
          <w:lang w:val="en-US"/>
        </w:rPr>
        <w:t xml:space="preserve">ffered is to </w:t>
      </w:r>
      <w:r w:rsidR="00EB2494">
        <w:rPr>
          <w:rFonts w:ascii="Garamond" w:hAnsi="Garamond"/>
          <w:sz w:val="24"/>
          <w:szCs w:val="24"/>
          <w:lang w:val="en-US"/>
        </w:rPr>
        <w:t>get a number of specialists to deliver a se</w:t>
      </w:r>
      <w:r w:rsidR="006C77B7" w:rsidRPr="006C77B7">
        <w:rPr>
          <w:rFonts w:ascii="Garamond" w:hAnsi="Garamond"/>
          <w:sz w:val="24"/>
          <w:szCs w:val="24"/>
          <w:lang w:val="en-US"/>
        </w:rPr>
        <w:t xml:space="preserve">ries of </w:t>
      </w:r>
      <w:r w:rsidR="00EB2494">
        <w:rPr>
          <w:rFonts w:ascii="Garamond" w:hAnsi="Garamond"/>
          <w:sz w:val="24"/>
          <w:szCs w:val="24"/>
          <w:lang w:val="en-US"/>
        </w:rPr>
        <w:t>presentations</w:t>
      </w:r>
      <w:r w:rsidR="006C77B7" w:rsidRPr="006C77B7">
        <w:rPr>
          <w:rFonts w:ascii="Garamond" w:hAnsi="Garamond"/>
          <w:sz w:val="24"/>
          <w:szCs w:val="24"/>
          <w:lang w:val="en-US"/>
        </w:rPr>
        <w:t xml:space="preserve"> and to discuss them</w:t>
      </w:r>
      <w:r w:rsidR="00EB2494">
        <w:rPr>
          <w:rFonts w:ascii="Garamond" w:hAnsi="Garamond"/>
          <w:sz w:val="24"/>
          <w:szCs w:val="24"/>
          <w:lang w:val="en-US"/>
        </w:rPr>
        <w:t xml:space="preserve"> together</w:t>
      </w:r>
      <w:r w:rsidR="006C77B7" w:rsidRPr="006C77B7">
        <w:rPr>
          <w:rFonts w:ascii="Garamond" w:hAnsi="Garamond"/>
          <w:sz w:val="24"/>
          <w:szCs w:val="24"/>
          <w:lang w:val="en-US"/>
        </w:rPr>
        <w:t xml:space="preserve">. </w:t>
      </w:r>
      <w:r w:rsidR="00EB7B52">
        <w:rPr>
          <w:rFonts w:ascii="Garamond" w:hAnsi="Garamond"/>
          <w:sz w:val="24"/>
          <w:szCs w:val="24"/>
          <w:lang w:val="en-US"/>
        </w:rPr>
        <w:t xml:space="preserve">The point is to </w:t>
      </w:r>
      <w:r w:rsidR="006C77B7" w:rsidRPr="006C77B7">
        <w:rPr>
          <w:rFonts w:ascii="Garamond" w:hAnsi="Garamond"/>
          <w:sz w:val="24"/>
          <w:szCs w:val="24"/>
          <w:lang w:val="en-US"/>
        </w:rPr>
        <w:t>deepen our knowledge and refle</w:t>
      </w:r>
      <w:r w:rsidR="00EB7B52">
        <w:rPr>
          <w:rFonts w:ascii="Garamond" w:hAnsi="Garamond"/>
          <w:sz w:val="24"/>
          <w:szCs w:val="24"/>
          <w:lang w:val="en-US"/>
        </w:rPr>
        <w:t>ct</w:t>
      </w:r>
      <w:r w:rsidR="006C77B7" w:rsidRPr="006C77B7">
        <w:rPr>
          <w:rFonts w:ascii="Garamond" w:hAnsi="Garamond"/>
          <w:sz w:val="24"/>
          <w:szCs w:val="24"/>
          <w:lang w:val="en-US"/>
        </w:rPr>
        <w:t xml:space="preserve">ion on these subjects and </w:t>
      </w:r>
      <w:r w:rsidR="00EB7B52">
        <w:rPr>
          <w:rFonts w:ascii="Garamond" w:hAnsi="Garamond"/>
          <w:sz w:val="24"/>
          <w:szCs w:val="24"/>
          <w:lang w:val="en-US"/>
        </w:rPr>
        <w:t xml:space="preserve">enable some </w:t>
      </w:r>
      <w:r w:rsidR="006C77B7" w:rsidRPr="006C77B7">
        <w:rPr>
          <w:rFonts w:ascii="Garamond" w:hAnsi="Garamond"/>
          <w:sz w:val="24"/>
          <w:szCs w:val="24"/>
          <w:lang w:val="en-US"/>
        </w:rPr>
        <w:t>doctora</w:t>
      </w:r>
      <w:r w:rsidR="00EB7B52">
        <w:rPr>
          <w:rFonts w:ascii="Garamond" w:hAnsi="Garamond"/>
          <w:sz w:val="24"/>
          <w:szCs w:val="24"/>
          <w:lang w:val="en-US"/>
        </w:rPr>
        <w:t>te stude</w:t>
      </w:r>
      <w:r w:rsidR="006C77B7" w:rsidRPr="006C77B7">
        <w:rPr>
          <w:rFonts w:ascii="Garamond" w:hAnsi="Garamond"/>
          <w:sz w:val="24"/>
          <w:szCs w:val="24"/>
          <w:lang w:val="en-US"/>
        </w:rPr>
        <w:t xml:space="preserve">nts or young doctors to </w:t>
      </w:r>
      <w:r w:rsidR="00EB7B52">
        <w:rPr>
          <w:rFonts w:ascii="Garamond" w:hAnsi="Garamond"/>
          <w:sz w:val="24"/>
          <w:szCs w:val="24"/>
          <w:lang w:val="en-US"/>
        </w:rPr>
        <w:t>actively contribute to these research works</w:t>
      </w:r>
      <w:r w:rsidR="006C77B7" w:rsidRPr="006C77B7">
        <w:rPr>
          <w:rFonts w:ascii="Garamond" w:hAnsi="Garamond"/>
          <w:sz w:val="24"/>
          <w:szCs w:val="24"/>
          <w:lang w:val="en-US"/>
        </w:rPr>
        <w:t>.</w:t>
      </w:r>
      <w:r w:rsidR="00EB7B52">
        <w:rPr>
          <w:rFonts w:ascii="Garamond" w:hAnsi="Garamond"/>
          <w:sz w:val="24"/>
          <w:szCs w:val="24"/>
          <w:lang w:val="en-US"/>
        </w:rPr>
        <w:t xml:space="preserve"> The presenters’ brief is to deliver presentations about their own research and to take part in the debate following presentations.</w:t>
      </w:r>
    </w:p>
    <w:p w14:paraId="709763AA" w14:textId="77777777" w:rsidR="00F7630C" w:rsidRDefault="00F7630C" w:rsidP="00C903A8">
      <w:pPr>
        <w:jc w:val="both"/>
        <w:rPr>
          <w:rFonts w:ascii="Garamond" w:hAnsi="Garamond"/>
          <w:sz w:val="24"/>
          <w:szCs w:val="24"/>
          <w:lang w:val="en-US"/>
        </w:rPr>
      </w:pPr>
    </w:p>
    <w:p w14:paraId="6A3B955A" w14:textId="77777777" w:rsidR="00EB7B52" w:rsidRPr="00EB7B52" w:rsidRDefault="00EB7B52" w:rsidP="00EB7B52">
      <w:pPr>
        <w:jc w:val="center"/>
        <w:rPr>
          <w:rFonts w:ascii="Garamond" w:hAnsi="Garamond"/>
          <w:b/>
          <w:sz w:val="24"/>
          <w:szCs w:val="24"/>
          <w:lang w:val="en-US"/>
        </w:rPr>
      </w:pPr>
      <w:r w:rsidRPr="00EB7B52">
        <w:rPr>
          <w:rFonts w:ascii="Garamond" w:hAnsi="Garamond"/>
          <w:b/>
          <w:sz w:val="24"/>
          <w:szCs w:val="24"/>
          <w:lang w:val="en-US"/>
        </w:rPr>
        <w:t xml:space="preserve">Themes of </w:t>
      </w:r>
      <w:r>
        <w:rPr>
          <w:rFonts w:ascii="Garamond" w:hAnsi="Garamond"/>
          <w:b/>
          <w:sz w:val="24"/>
          <w:szCs w:val="24"/>
          <w:lang w:val="en-US"/>
        </w:rPr>
        <w:t xml:space="preserve">the 2017 </w:t>
      </w:r>
      <w:r w:rsidRPr="00EB7B52">
        <w:rPr>
          <w:rFonts w:ascii="Garamond" w:hAnsi="Garamond"/>
          <w:b/>
          <w:sz w:val="24"/>
          <w:szCs w:val="24"/>
          <w:lang w:val="en-US"/>
        </w:rPr>
        <w:t>session</w:t>
      </w:r>
    </w:p>
    <w:p w14:paraId="0ADD9549" w14:textId="77777777" w:rsidR="00EB7B52" w:rsidRDefault="00EB7B52" w:rsidP="00EB7B52">
      <w:pPr>
        <w:jc w:val="center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Work</w:t>
      </w:r>
      <w:r w:rsidRPr="00EB7B52">
        <w:rPr>
          <w:rFonts w:ascii="Garamond" w:hAnsi="Garamond"/>
          <w:b/>
          <w:sz w:val="24"/>
          <w:szCs w:val="24"/>
          <w:lang w:val="en-US"/>
        </w:rPr>
        <w:t xml:space="preserve"> organi</w:t>
      </w:r>
      <w:r>
        <w:rPr>
          <w:rFonts w:ascii="Garamond" w:hAnsi="Garamond"/>
          <w:b/>
          <w:sz w:val="24"/>
          <w:szCs w:val="24"/>
          <w:lang w:val="en-US"/>
        </w:rPr>
        <w:t>z</w:t>
      </w:r>
      <w:r w:rsidRPr="00EB7B52">
        <w:rPr>
          <w:rFonts w:ascii="Garamond" w:hAnsi="Garamond"/>
          <w:b/>
          <w:sz w:val="24"/>
          <w:szCs w:val="24"/>
          <w:lang w:val="en-US"/>
        </w:rPr>
        <w:t xml:space="preserve">ation in medieval and modern </w:t>
      </w:r>
      <w:r>
        <w:rPr>
          <w:rFonts w:ascii="Garamond" w:hAnsi="Garamond"/>
          <w:b/>
          <w:sz w:val="24"/>
          <w:szCs w:val="24"/>
          <w:lang w:val="en-US"/>
        </w:rPr>
        <w:t>periods</w:t>
      </w:r>
    </w:p>
    <w:p w14:paraId="71B4C119" w14:textId="77777777" w:rsidR="00EB7B52" w:rsidRPr="00EB7B52" w:rsidRDefault="00EB7B52" w:rsidP="00EB7B52">
      <w:pPr>
        <w:jc w:val="center"/>
        <w:rPr>
          <w:rFonts w:ascii="Garamond" w:hAnsi="Garamond"/>
          <w:sz w:val="24"/>
          <w:szCs w:val="24"/>
          <w:lang w:val="en-US"/>
        </w:rPr>
      </w:pPr>
    </w:p>
    <w:p w14:paraId="3E60C309" w14:textId="77777777" w:rsidR="00EB7B52" w:rsidRPr="00EB7B52" w:rsidRDefault="00EB7B52" w:rsidP="00C903A8">
      <w:pPr>
        <w:ind w:firstLine="708"/>
        <w:jc w:val="both"/>
        <w:rPr>
          <w:rFonts w:ascii="Garamond" w:hAnsi="Garamond"/>
          <w:sz w:val="24"/>
          <w:szCs w:val="24"/>
          <w:lang w:val="en-US"/>
        </w:rPr>
      </w:pPr>
      <w:r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6521EC">
        <w:rPr>
          <w:rFonts w:ascii="Garamond" w:hAnsi="Garamond"/>
          <w:sz w:val="24"/>
          <w:szCs w:val="24"/>
          <w:lang w:val="en-US"/>
        </w:rPr>
        <w:t>Work</w:t>
      </w:r>
      <w:r w:rsidRPr="00EB7B52">
        <w:rPr>
          <w:rFonts w:ascii="Garamond" w:hAnsi="Garamond"/>
          <w:sz w:val="24"/>
          <w:szCs w:val="24"/>
          <w:lang w:val="en-US"/>
        </w:rPr>
        <w:t xml:space="preserve"> organi</w:t>
      </w:r>
      <w:r w:rsidR="006521EC">
        <w:rPr>
          <w:rFonts w:ascii="Garamond" w:hAnsi="Garamond"/>
          <w:sz w:val="24"/>
          <w:szCs w:val="24"/>
          <w:lang w:val="en-US"/>
        </w:rPr>
        <w:t>z</w:t>
      </w:r>
      <w:r w:rsidRPr="00EB7B52">
        <w:rPr>
          <w:rFonts w:ascii="Garamond" w:hAnsi="Garamond"/>
          <w:sz w:val="24"/>
          <w:szCs w:val="24"/>
          <w:lang w:val="en-US"/>
        </w:rPr>
        <w:t xml:space="preserve">ation in medieval and modern </w:t>
      </w:r>
      <w:r w:rsidR="006521EC">
        <w:rPr>
          <w:rFonts w:ascii="Garamond" w:hAnsi="Garamond"/>
          <w:sz w:val="24"/>
          <w:szCs w:val="24"/>
          <w:lang w:val="en-US"/>
        </w:rPr>
        <w:t>periods</w:t>
      </w:r>
      <w:r w:rsidRPr="00EB7B52">
        <w:rPr>
          <w:rFonts w:ascii="Garamond" w:hAnsi="Garamond"/>
          <w:sz w:val="24"/>
          <w:szCs w:val="24"/>
          <w:lang w:val="en-US"/>
        </w:rPr>
        <w:t xml:space="preserve"> is a</w:t>
      </w:r>
      <w:r w:rsidR="006521EC">
        <w:rPr>
          <w:rFonts w:ascii="Garamond" w:hAnsi="Garamond"/>
          <w:sz w:val="24"/>
          <w:szCs w:val="24"/>
          <w:lang w:val="en-US"/>
        </w:rPr>
        <w:t>n issue</w:t>
      </w:r>
      <w:r w:rsidRPr="00EB7B52">
        <w:rPr>
          <w:rFonts w:ascii="Garamond" w:hAnsi="Garamond"/>
          <w:sz w:val="24"/>
          <w:szCs w:val="24"/>
          <w:lang w:val="en-US"/>
        </w:rPr>
        <w:t xml:space="preserve"> it is necessary to </w:t>
      </w:r>
      <w:r w:rsidR="006521EC">
        <w:rPr>
          <w:rFonts w:ascii="Garamond" w:hAnsi="Garamond"/>
          <w:sz w:val="24"/>
          <w:szCs w:val="24"/>
          <w:lang w:val="en-US"/>
        </w:rPr>
        <w:t>approach through two different perspectives:</w:t>
      </w:r>
      <w:r w:rsidRPr="00EB7B52">
        <w:rPr>
          <w:rFonts w:ascii="Garamond" w:hAnsi="Garamond"/>
          <w:sz w:val="24"/>
          <w:szCs w:val="24"/>
          <w:lang w:val="en-US"/>
        </w:rPr>
        <w:t xml:space="preserve"> the legislation </w:t>
      </w:r>
      <w:r w:rsidR="006521EC">
        <w:rPr>
          <w:rFonts w:ascii="Garamond" w:hAnsi="Garamond"/>
          <w:sz w:val="24"/>
          <w:szCs w:val="24"/>
          <w:lang w:val="en-US"/>
        </w:rPr>
        <w:t xml:space="preserve">regulating work </w:t>
      </w:r>
      <w:r w:rsidRPr="00EB7B52">
        <w:rPr>
          <w:rFonts w:ascii="Garamond" w:hAnsi="Garamond"/>
          <w:sz w:val="24"/>
          <w:szCs w:val="24"/>
          <w:lang w:val="en-US"/>
        </w:rPr>
        <w:t>on one hand,</w:t>
      </w:r>
      <w:r w:rsidR="006521EC">
        <w:rPr>
          <w:rFonts w:ascii="Garamond" w:hAnsi="Garamond"/>
          <w:sz w:val="24"/>
          <w:szCs w:val="24"/>
          <w:lang w:val="en-US"/>
        </w:rPr>
        <w:t xml:space="preserve"> and</w:t>
      </w:r>
      <w:r w:rsidRPr="00EB7B52">
        <w:rPr>
          <w:rFonts w:ascii="Garamond" w:hAnsi="Garamond"/>
          <w:sz w:val="24"/>
          <w:szCs w:val="24"/>
          <w:lang w:val="en-US"/>
        </w:rPr>
        <w:t xml:space="preserve"> the firm on the other. Authorities, </w:t>
      </w:r>
      <w:r w:rsidR="006521EC">
        <w:rPr>
          <w:rFonts w:ascii="Garamond" w:hAnsi="Garamond"/>
          <w:sz w:val="24"/>
          <w:szCs w:val="24"/>
          <w:lang w:val="en-US"/>
        </w:rPr>
        <w:t>whether</w:t>
      </w:r>
      <w:r w:rsidRPr="00EB7B52">
        <w:rPr>
          <w:rFonts w:ascii="Garamond" w:hAnsi="Garamond"/>
          <w:sz w:val="24"/>
          <w:szCs w:val="24"/>
          <w:lang w:val="en-US"/>
        </w:rPr>
        <w:t xml:space="preserve"> urban or royal or manorial</w:t>
      </w:r>
      <w:r w:rsidR="006521EC">
        <w:rPr>
          <w:rFonts w:ascii="Garamond" w:hAnsi="Garamond"/>
          <w:sz w:val="24"/>
          <w:szCs w:val="24"/>
          <w:lang w:val="en-US"/>
        </w:rPr>
        <w:t>, developed</w:t>
      </w:r>
      <w:r w:rsidRPr="00EB7B52">
        <w:rPr>
          <w:rFonts w:ascii="Garamond" w:hAnsi="Garamond"/>
          <w:sz w:val="24"/>
          <w:szCs w:val="24"/>
          <w:lang w:val="en-US"/>
        </w:rPr>
        <w:t>, in the Middle Ages or in modern</w:t>
      </w:r>
      <w:r w:rsidR="006521EC">
        <w:rPr>
          <w:rFonts w:ascii="Garamond" w:hAnsi="Garamond"/>
          <w:sz w:val="24"/>
          <w:szCs w:val="24"/>
          <w:lang w:val="en-US"/>
        </w:rPr>
        <w:t xml:space="preserve"> times</w:t>
      </w:r>
      <w:r w:rsidRPr="00EB7B52">
        <w:rPr>
          <w:rFonts w:ascii="Garamond" w:hAnsi="Garamond"/>
          <w:sz w:val="24"/>
          <w:szCs w:val="24"/>
          <w:lang w:val="en-US"/>
        </w:rPr>
        <w:t xml:space="preserve">, constructed </w:t>
      </w:r>
      <w:r w:rsidR="006521EC">
        <w:rPr>
          <w:rFonts w:ascii="Garamond" w:hAnsi="Garamond"/>
          <w:sz w:val="24"/>
          <w:szCs w:val="24"/>
          <w:lang w:val="en-US"/>
        </w:rPr>
        <w:t>sets o</w:t>
      </w:r>
      <w:r w:rsidRPr="00EB7B52">
        <w:rPr>
          <w:rFonts w:ascii="Garamond" w:hAnsi="Garamond"/>
          <w:sz w:val="24"/>
          <w:szCs w:val="24"/>
          <w:lang w:val="en-US"/>
        </w:rPr>
        <w:t>f statutes aiming at supervising and organi</w:t>
      </w:r>
      <w:r w:rsidR="006521EC">
        <w:rPr>
          <w:rFonts w:ascii="Garamond" w:hAnsi="Garamond"/>
          <w:sz w:val="24"/>
          <w:szCs w:val="24"/>
          <w:lang w:val="en-US"/>
        </w:rPr>
        <w:t>z</w:t>
      </w:r>
      <w:r w:rsidRPr="00EB7B52">
        <w:rPr>
          <w:rFonts w:ascii="Garamond" w:hAnsi="Garamond"/>
          <w:sz w:val="24"/>
          <w:szCs w:val="24"/>
          <w:lang w:val="en-US"/>
        </w:rPr>
        <w:t xml:space="preserve">ing production; to </w:t>
      </w:r>
      <w:r w:rsidR="006521EC">
        <w:rPr>
          <w:rFonts w:ascii="Garamond" w:hAnsi="Garamond"/>
          <w:sz w:val="24"/>
          <w:szCs w:val="24"/>
          <w:lang w:val="en-US"/>
        </w:rPr>
        <w:t>set</w:t>
      </w:r>
      <w:r w:rsidRPr="00EB7B52">
        <w:rPr>
          <w:rFonts w:ascii="Garamond" w:hAnsi="Garamond"/>
          <w:sz w:val="24"/>
          <w:szCs w:val="24"/>
          <w:lang w:val="en-US"/>
        </w:rPr>
        <w:t xml:space="preserve"> rates, that is to say</w:t>
      </w:r>
      <w:r w:rsidR="006521EC" w:rsidRPr="00EB7B52">
        <w:rPr>
          <w:rFonts w:ascii="Garamond" w:hAnsi="Garamond"/>
          <w:sz w:val="24"/>
          <w:szCs w:val="24"/>
          <w:lang w:val="en-US"/>
        </w:rPr>
        <w:t xml:space="preserve"> wages</w:t>
      </w:r>
      <w:r w:rsidR="006521EC">
        <w:rPr>
          <w:rFonts w:ascii="Garamond" w:hAnsi="Garamond"/>
          <w:sz w:val="24"/>
          <w:szCs w:val="24"/>
          <w:lang w:val="en-US"/>
        </w:rPr>
        <w:t xml:space="preserve">, in </w:t>
      </w:r>
      <w:r w:rsidRPr="00EB7B52">
        <w:rPr>
          <w:rFonts w:ascii="Garamond" w:hAnsi="Garamond"/>
          <w:sz w:val="24"/>
          <w:szCs w:val="24"/>
          <w:lang w:val="en-US"/>
        </w:rPr>
        <w:t>practice</w:t>
      </w:r>
      <w:r w:rsidR="006521EC">
        <w:rPr>
          <w:rFonts w:ascii="Garamond" w:hAnsi="Garamond"/>
          <w:sz w:val="24"/>
          <w:szCs w:val="24"/>
          <w:lang w:val="en-US"/>
        </w:rPr>
        <w:t>; to supervise</w:t>
      </w:r>
      <w:r w:rsidRPr="00EB7B52">
        <w:rPr>
          <w:rFonts w:ascii="Garamond" w:hAnsi="Garamond"/>
          <w:sz w:val="24"/>
          <w:szCs w:val="24"/>
          <w:lang w:val="en-US"/>
        </w:rPr>
        <w:t xml:space="preserve"> training </w:t>
      </w:r>
      <w:r w:rsidR="006521EC">
        <w:rPr>
          <w:rFonts w:ascii="Garamond" w:hAnsi="Garamond"/>
          <w:sz w:val="24"/>
          <w:szCs w:val="24"/>
          <w:lang w:val="en-US"/>
        </w:rPr>
        <w:t xml:space="preserve">in trades </w:t>
      </w:r>
      <w:r w:rsidRPr="00EB7B52">
        <w:rPr>
          <w:rFonts w:ascii="Garamond" w:hAnsi="Garamond"/>
          <w:sz w:val="24"/>
          <w:szCs w:val="24"/>
          <w:lang w:val="en-US"/>
        </w:rPr>
        <w:t xml:space="preserve">and the conditions of their </w:t>
      </w:r>
      <w:r w:rsidR="006521EC">
        <w:rPr>
          <w:rFonts w:ascii="Garamond" w:hAnsi="Garamond"/>
          <w:sz w:val="24"/>
          <w:szCs w:val="24"/>
          <w:lang w:val="en-US"/>
        </w:rPr>
        <w:t>practice</w:t>
      </w:r>
      <w:r w:rsidRPr="00EB7B52">
        <w:rPr>
          <w:rFonts w:ascii="Garamond" w:hAnsi="Garamond"/>
          <w:sz w:val="24"/>
          <w:szCs w:val="24"/>
          <w:lang w:val="en-US"/>
        </w:rPr>
        <w:t xml:space="preserve">. </w:t>
      </w:r>
      <w:r w:rsidR="006521EC">
        <w:rPr>
          <w:rFonts w:ascii="Garamond" w:hAnsi="Garamond"/>
          <w:sz w:val="24"/>
          <w:szCs w:val="24"/>
          <w:lang w:val="en-US"/>
        </w:rPr>
        <w:t>A</w:t>
      </w:r>
      <w:r w:rsidRPr="00EB7B52">
        <w:rPr>
          <w:rFonts w:ascii="Garamond" w:hAnsi="Garamond"/>
          <w:sz w:val="24"/>
          <w:szCs w:val="24"/>
          <w:lang w:val="en-US"/>
        </w:rPr>
        <w:t xml:space="preserve"> whole section of </w:t>
      </w:r>
      <w:r w:rsidR="006521EC">
        <w:rPr>
          <w:rFonts w:ascii="Garamond" w:hAnsi="Garamond"/>
          <w:sz w:val="24"/>
          <w:szCs w:val="24"/>
          <w:lang w:val="en-US"/>
        </w:rPr>
        <w:t xml:space="preserve">the </w:t>
      </w:r>
      <w:r w:rsidRPr="00EB7B52">
        <w:rPr>
          <w:rFonts w:ascii="Garamond" w:hAnsi="Garamond"/>
          <w:sz w:val="24"/>
          <w:szCs w:val="24"/>
          <w:lang w:val="en-US"/>
        </w:rPr>
        <w:t>refle</w:t>
      </w:r>
      <w:r w:rsidR="006521EC">
        <w:rPr>
          <w:rFonts w:ascii="Garamond" w:hAnsi="Garamond"/>
          <w:sz w:val="24"/>
          <w:szCs w:val="24"/>
          <w:lang w:val="en-US"/>
        </w:rPr>
        <w:t>ct</w:t>
      </w:r>
      <w:r w:rsidRPr="00EB7B52">
        <w:rPr>
          <w:rFonts w:ascii="Garamond" w:hAnsi="Garamond"/>
          <w:sz w:val="24"/>
          <w:szCs w:val="24"/>
          <w:lang w:val="en-US"/>
        </w:rPr>
        <w:t xml:space="preserve">ion on </w:t>
      </w:r>
      <w:r w:rsidR="006521EC">
        <w:rPr>
          <w:rFonts w:ascii="Garamond" w:hAnsi="Garamond"/>
          <w:sz w:val="24"/>
          <w:szCs w:val="24"/>
          <w:lang w:val="en-US"/>
        </w:rPr>
        <w:t>work,</w:t>
      </w:r>
      <w:r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6521EC">
        <w:rPr>
          <w:rFonts w:ascii="Garamond" w:hAnsi="Garamond"/>
          <w:sz w:val="24"/>
          <w:szCs w:val="24"/>
          <w:lang w:val="en-US"/>
        </w:rPr>
        <w:t>therefore, has to be carried out via</w:t>
      </w:r>
      <w:r w:rsidRPr="00EB7B52">
        <w:rPr>
          <w:rFonts w:ascii="Garamond" w:hAnsi="Garamond"/>
          <w:sz w:val="24"/>
          <w:szCs w:val="24"/>
          <w:lang w:val="en-US"/>
        </w:rPr>
        <w:t xml:space="preserve"> research</w:t>
      </w:r>
      <w:r w:rsidR="006521EC">
        <w:rPr>
          <w:rFonts w:ascii="Garamond" w:hAnsi="Garamond"/>
          <w:sz w:val="24"/>
          <w:szCs w:val="24"/>
          <w:lang w:val="en-US"/>
        </w:rPr>
        <w:t>ing</w:t>
      </w:r>
      <w:r w:rsidRPr="00EB7B52">
        <w:rPr>
          <w:rFonts w:ascii="Garamond" w:hAnsi="Garamond"/>
          <w:sz w:val="24"/>
          <w:szCs w:val="24"/>
          <w:lang w:val="en-US"/>
        </w:rPr>
        <w:t xml:space="preserve"> the information </w:t>
      </w:r>
      <w:r w:rsidR="006521EC">
        <w:rPr>
          <w:rFonts w:ascii="Garamond" w:hAnsi="Garamond"/>
          <w:sz w:val="24"/>
          <w:szCs w:val="24"/>
          <w:lang w:val="en-US"/>
        </w:rPr>
        <w:t xml:space="preserve">that </w:t>
      </w:r>
      <w:r w:rsidR="003E4AC1">
        <w:rPr>
          <w:rFonts w:ascii="Garamond" w:hAnsi="Garamond"/>
          <w:sz w:val="24"/>
          <w:szCs w:val="24"/>
          <w:lang w:val="en-US"/>
        </w:rPr>
        <w:t>is</w:t>
      </w:r>
      <w:r w:rsidR="006521EC">
        <w:rPr>
          <w:rFonts w:ascii="Garamond" w:hAnsi="Garamond"/>
          <w:sz w:val="24"/>
          <w:szCs w:val="24"/>
          <w:lang w:val="en-US"/>
        </w:rPr>
        <w:t xml:space="preserve"> actually available to the standards</w:t>
      </w:r>
      <w:r w:rsidR="003E4AC1">
        <w:rPr>
          <w:rFonts w:ascii="Garamond" w:hAnsi="Garamond"/>
          <w:sz w:val="24"/>
          <w:szCs w:val="24"/>
          <w:lang w:val="en-US"/>
        </w:rPr>
        <w:t>-</w:t>
      </w:r>
      <w:r w:rsidR="006521EC">
        <w:rPr>
          <w:rFonts w:ascii="Garamond" w:hAnsi="Garamond"/>
          <w:sz w:val="24"/>
          <w:szCs w:val="24"/>
          <w:lang w:val="en-US"/>
        </w:rPr>
        <w:t>makers</w:t>
      </w:r>
      <w:r w:rsidRPr="00EB7B52">
        <w:rPr>
          <w:rFonts w:ascii="Garamond" w:hAnsi="Garamond"/>
          <w:sz w:val="24"/>
          <w:szCs w:val="24"/>
          <w:lang w:val="en-US"/>
        </w:rPr>
        <w:t xml:space="preserve"> and </w:t>
      </w:r>
      <w:r w:rsidR="006521EC">
        <w:rPr>
          <w:rFonts w:ascii="Garamond" w:hAnsi="Garamond"/>
          <w:sz w:val="24"/>
          <w:szCs w:val="24"/>
          <w:lang w:val="en-US"/>
        </w:rPr>
        <w:t xml:space="preserve">investigating </w:t>
      </w:r>
      <w:r w:rsidRPr="00EB7B52">
        <w:rPr>
          <w:rFonts w:ascii="Garamond" w:hAnsi="Garamond"/>
          <w:sz w:val="24"/>
          <w:szCs w:val="24"/>
          <w:lang w:val="en-US"/>
        </w:rPr>
        <w:t>the way they implement them in statutes. In Sienn</w:t>
      </w:r>
      <w:r w:rsidR="003E4AC1">
        <w:rPr>
          <w:rFonts w:ascii="Garamond" w:hAnsi="Garamond"/>
          <w:sz w:val="24"/>
          <w:szCs w:val="24"/>
          <w:lang w:val="en-US"/>
        </w:rPr>
        <w:t>a</w:t>
      </w:r>
      <w:r w:rsidRPr="00EB7B52">
        <w:rPr>
          <w:rFonts w:ascii="Garamond" w:hAnsi="Garamond"/>
          <w:sz w:val="24"/>
          <w:szCs w:val="24"/>
          <w:lang w:val="en-US"/>
        </w:rPr>
        <w:t>, for example, in the second half of</w:t>
      </w:r>
      <w:r w:rsidR="000431EF">
        <w:rPr>
          <w:rFonts w:ascii="Garamond" w:hAnsi="Garamond"/>
          <w:sz w:val="24"/>
          <w:szCs w:val="24"/>
          <w:lang w:val="en-US"/>
        </w:rPr>
        <w:t xml:space="preserve"> the</w:t>
      </w:r>
      <w:r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0431EF">
        <w:rPr>
          <w:rFonts w:ascii="Garamond" w:hAnsi="Garamond"/>
          <w:sz w:val="24"/>
          <w:szCs w:val="24"/>
          <w:lang w:val="en-US"/>
        </w:rPr>
        <w:t>14</w:t>
      </w:r>
      <w:r w:rsidRPr="000431EF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="000C13CF">
        <w:rPr>
          <w:rFonts w:ascii="Garamond" w:hAnsi="Garamond"/>
          <w:sz w:val="24"/>
          <w:szCs w:val="24"/>
          <w:lang w:val="en-US"/>
        </w:rPr>
        <w:t xml:space="preserve"> </w:t>
      </w:r>
      <w:r w:rsidRPr="00EB7B52">
        <w:rPr>
          <w:rFonts w:ascii="Garamond" w:hAnsi="Garamond"/>
          <w:sz w:val="24"/>
          <w:szCs w:val="24"/>
          <w:lang w:val="en-US"/>
        </w:rPr>
        <w:t xml:space="preserve">century, legislation on agricultural </w:t>
      </w:r>
      <w:r w:rsidR="000431EF">
        <w:rPr>
          <w:rFonts w:ascii="Garamond" w:hAnsi="Garamond"/>
          <w:sz w:val="24"/>
          <w:szCs w:val="24"/>
          <w:lang w:val="en-US"/>
        </w:rPr>
        <w:t>work</w:t>
      </w:r>
      <w:r w:rsidRPr="00EB7B52">
        <w:rPr>
          <w:rFonts w:ascii="Garamond" w:hAnsi="Garamond"/>
          <w:sz w:val="24"/>
          <w:szCs w:val="24"/>
          <w:lang w:val="en-US"/>
        </w:rPr>
        <w:t xml:space="preserve">, agricultural wages, </w:t>
      </w:r>
      <w:r w:rsidR="000431EF">
        <w:rPr>
          <w:rFonts w:ascii="Garamond" w:hAnsi="Garamond"/>
          <w:sz w:val="24"/>
          <w:szCs w:val="24"/>
          <w:lang w:val="en-US"/>
        </w:rPr>
        <w:t>the</w:t>
      </w:r>
      <w:r w:rsidRPr="00EB7B52">
        <w:rPr>
          <w:rFonts w:ascii="Garamond" w:hAnsi="Garamond"/>
          <w:sz w:val="24"/>
          <w:szCs w:val="24"/>
          <w:lang w:val="en-US"/>
        </w:rPr>
        <w:t xml:space="preserve"> mezzadri</w:t>
      </w:r>
      <w:r w:rsidR="000431EF">
        <w:rPr>
          <w:rFonts w:ascii="Garamond" w:hAnsi="Garamond"/>
          <w:sz w:val="24"/>
          <w:szCs w:val="24"/>
          <w:lang w:val="en-US"/>
        </w:rPr>
        <w:t>’s status</w:t>
      </w:r>
      <w:r w:rsidRPr="00EB7B52">
        <w:rPr>
          <w:rFonts w:ascii="Garamond" w:hAnsi="Garamond"/>
          <w:sz w:val="24"/>
          <w:szCs w:val="24"/>
          <w:lang w:val="en-US"/>
        </w:rPr>
        <w:t xml:space="preserve"> (tenant farmers) and their obligations regarding the rural community and their owners </w:t>
      </w:r>
      <w:r w:rsidR="000431EF">
        <w:rPr>
          <w:rFonts w:ascii="Garamond" w:hAnsi="Garamond"/>
          <w:sz w:val="24"/>
          <w:szCs w:val="24"/>
          <w:lang w:val="en-US"/>
        </w:rPr>
        <w:t>is part</w:t>
      </w:r>
      <w:r w:rsidRPr="00EB7B52">
        <w:rPr>
          <w:rFonts w:ascii="Garamond" w:hAnsi="Garamond"/>
          <w:sz w:val="24"/>
          <w:szCs w:val="24"/>
          <w:lang w:val="en-US"/>
        </w:rPr>
        <w:t xml:space="preserve"> of the concerns </w:t>
      </w:r>
      <w:r w:rsidR="000431EF">
        <w:rPr>
          <w:rFonts w:ascii="Garamond" w:hAnsi="Garamond"/>
          <w:sz w:val="24"/>
          <w:szCs w:val="24"/>
          <w:lang w:val="en-US"/>
        </w:rPr>
        <w:t>at</w:t>
      </w:r>
      <w:r w:rsidRPr="00EB7B52">
        <w:rPr>
          <w:rFonts w:ascii="Garamond" w:hAnsi="Garamond"/>
          <w:sz w:val="24"/>
          <w:szCs w:val="24"/>
          <w:lang w:val="en-US"/>
        </w:rPr>
        <w:t xml:space="preserve"> the c</w:t>
      </w:r>
      <w:r w:rsidR="003E4AC1">
        <w:rPr>
          <w:rFonts w:ascii="Garamond" w:hAnsi="Garamond"/>
          <w:sz w:val="24"/>
          <w:szCs w:val="24"/>
          <w:lang w:val="en-US"/>
        </w:rPr>
        <w:t>ore</w:t>
      </w:r>
      <w:r w:rsidRPr="00EB7B52">
        <w:rPr>
          <w:rFonts w:ascii="Garamond" w:hAnsi="Garamond"/>
          <w:sz w:val="24"/>
          <w:szCs w:val="24"/>
          <w:lang w:val="en-US"/>
        </w:rPr>
        <w:t xml:space="preserve"> of political life, because</w:t>
      </w:r>
      <w:r w:rsidR="000431EF">
        <w:rPr>
          <w:rFonts w:ascii="Garamond" w:hAnsi="Garamond"/>
          <w:sz w:val="24"/>
          <w:szCs w:val="24"/>
          <w:lang w:val="en-US"/>
        </w:rPr>
        <w:t xml:space="preserve"> what is at</w:t>
      </w:r>
      <w:r w:rsidRPr="00EB7B52">
        <w:rPr>
          <w:rFonts w:ascii="Garamond" w:hAnsi="Garamond"/>
          <w:sz w:val="24"/>
          <w:szCs w:val="24"/>
          <w:lang w:val="en-US"/>
        </w:rPr>
        <w:t xml:space="preserve"> stake is nothing less than the </w:t>
      </w:r>
      <w:r w:rsidR="000431EF">
        <w:rPr>
          <w:rFonts w:ascii="Garamond" w:hAnsi="Garamond"/>
          <w:sz w:val="24"/>
          <w:szCs w:val="24"/>
          <w:lang w:val="en-US"/>
        </w:rPr>
        <w:t xml:space="preserve">ability to </w:t>
      </w:r>
      <w:r w:rsidRPr="00EB7B52">
        <w:rPr>
          <w:rFonts w:ascii="Garamond" w:hAnsi="Garamond"/>
          <w:sz w:val="24"/>
          <w:szCs w:val="24"/>
          <w:lang w:val="en-US"/>
        </w:rPr>
        <w:t>support the the propertied</w:t>
      </w:r>
      <w:r w:rsidR="003E4AC1">
        <w:rPr>
          <w:rFonts w:ascii="Garamond" w:hAnsi="Garamond"/>
          <w:sz w:val="24"/>
          <w:szCs w:val="24"/>
          <w:lang w:val="en-US"/>
        </w:rPr>
        <w:t xml:space="preserve"> classes’ incomes</w:t>
      </w:r>
      <w:r w:rsidRPr="00EB7B52">
        <w:rPr>
          <w:rFonts w:ascii="Garamond" w:hAnsi="Garamond"/>
          <w:sz w:val="24"/>
          <w:szCs w:val="24"/>
          <w:lang w:val="en-US"/>
        </w:rPr>
        <w:t xml:space="preserve"> and </w:t>
      </w:r>
      <w:r w:rsidR="003E4AC1">
        <w:rPr>
          <w:rFonts w:ascii="Garamond" w:hAnsi="Garamond"/>
          <w:sz w:val="24"/>
          <w:szCs w:val="24"/>
          <w:lang w:val="en-US"/>
        </w:rPr>
        <w:t>enhance</w:t>
      </w:r>
      <w:r w:rsidR="000C13CF">
        <w:rPr>
          <w:rFonts w:ascii="Garamond" w:hAnsi="Garamond"/>
          <w:sz w:val="24"/>
          <w:szCs w:val="24"/>
          <w:lang w:val="en-US"/>
        </w:rPr>
        <w:t xml:space="preserve"> </w:t>
      </w:r>
      <w:r w:rsidR="000431EF">
        <w:rPr>
          <w:rFonts w:ascii="Garamond" w:hAnsi="Garamond"/>
          <w:sz w:val="24"/>
          <w:szCs w:val="24"/>
          <w:lang w:val="en-US"/>
        </w:rPr>
        <w:t xml:space="preserve">the whole </w:t>
      </w:r>
      <w:r w:rsidRPr="00EB7B52">
        <w:rPr>
          <w:rFonts w:ascii="Garamond" w:hAnsi="Garamond"/>
          <w:sz w:val="24"/>
          <w:szCs w:val="24"/>
          <w:lang w:val="en-US"/>
        </w:rPr>
        <w:t>territory</w:t>
      </w:r>
      <w:r w:rsidR="003E4AC1">
        <w:rPr>
          <w:rFonts w:ascii="Garamond" w:hAnsi="Garamond"/>
          <w:sz w:val="24"/>
          <w:szCs w:val="24"/>
          <w:lang w:val="en-US"/>
        </w:rPr>
        <w:t>,</w:t>
      </w:r>
      <w:r w:rsidRPr="00EB7B52">
        <w:rPr>
          <w:rFonts w:ascii="Garamond" w:hAnsi="Garamond"/>
          <w:sz w:val="24"/>
          <w:szCs w:val="24"/>
          <w:lang w:val="en-US"/>
        </w:rPr>
        <w:t xml:space="preserve"> at a</w:t>
      </w:r>
      <w:r w:rsidR="000431EF">
        <w:rPr>
          <w:rFonts w:ascii="Garamond" w:hAnsi="Garamond"/>
          <w:sz w:val="24"/>
          <w:szCs w:val="24"/>
          <w:lang w:val="en-US"/>
        </w:rPr>
        <w:t xml:space="preserve"> time when </w:t>
      </w:r>
      <w:r w:rsidRPr="00EB7B52">
        <w:rPr>
          <w:rFonts w:ascii="Garamond" w:hAnsi="Garamond"/>
          <w:sz w:val="24"/>
          <w:szCs w:val="24"/>
          <w:lang w:val="en-US"/>
        </w:rPr>
        <w:t xml:space="preserve">high </w:t>
      </w:r>
      <w:r w:rsidR="000431EF">
        <w:rPr>
          <w:rFonts w:ascii="Garamond" w:hAnsi="Garamond"/>
          <w:sz w:val="24"/>
          <w:szCs w:val="24"/>
          <w:lang w:val="en-US"/>
        </w:rPr>
        <w:t xml:space="preserve">wage </w:t>
      </w:r>
      <w:r w:rsidRPr="00EB7B52">
        <w:rPr>
          <w:rFonts w:ascii="Garamond" w:hAnsi="Garamond"/>
          <w:sz w:val="24"/>
          <w:szCs w:val="24"/>
          <w:lang w:val="en-US"/>
        </w:rPr>
        <w:t>level</w:t>
      </w:r>
      <w:r w:rsidR="000431EF">
        <w:rPr>
          <w:rFonts w:ascii="Garamond" w:hAnsi="Garamond"/>
          <w:sz w:val="24"/>
          <w:szCs w:val="24"/>
          <w:lang w:val="en-US"/>
        </w:rPr>
        <w:t>s</w:t>
      </w:r>
      <w:r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3E4AC1">
        <w:rPr>
          <w:rFonts w:ascii="Garamond" w:hAnsi="Garamond"/>
          <w:sz w:val="24"/>
          <w:szCs w:val="24"/>
          <w:lang w:val="en-US"/>
        </w:rPr>
        <w:t>result</w:t>
      </w:r>
      <w:r w:rsidR="000431EF">
        <w:rPr>
          <w:rFonts w:ascii="Garamond" w:hAnsi="Garamond"/>
          <w:sz w:val="24"/>
          <w:szCs w:val="24"/>
          <w:lang w:val="en-US"/>
        </w:rPr>
        <w:t xml:space="preserve"> in farms being abandoned</w:t>
      </w:r>
      <w:r w:rsidRPr="00EB7B52">
        <w:rPr>
          <w:rFonts w:ascii="Garamond" w:hAnsi="Garamond"/>
          <w:sz w:val="24"/>
          <w:szCs w:val="24"/>
          <w:lang w:val="en-US"/>
        </w:rPr>
        <w:t xml:space="preserve">, </w:t>
      </w:r>
      <w:r w:rsidR="000431EF">
        <w:rPr>
          <w:rFonts w:ascii="Garamond" w:hAnsi="Garamond"/>
          <w:sz w:val="24"/>
          <w:szCs w:val="24"/>
          <w:lang w:val="en-US"/>
        </w:rPr>
        <w:t>whether they are</w:t>
      </w:r>
      <w:r w:rsidRPr="00EB7B52">
        <w:rPr>
          <w:rFonts w:ascii="Garamond" w:hAnsi="Garamond"/>
          <w:sz w:val="24"/>
          <w:szCs w:val="24"/>
          <w:lang w:val="en-US"/>
        </w:rPr>
        <w:t xml:space="preserve"> tenure</w:t>
      </w:r>
      <w:r w:rsidR="000431EF">
        <w:rPr>
          <w:rFonts w:ascii="Garamond" w:hAnsi="Garamond"/>
          <w:sz w:val="24"/>
          <w:szCs w:val="24"/>
          <w:lang w:val="en-US"/>
        </w:rPr>
        <w:t>d</w:t>
      </w:r>
      <w:r w:rsidRPr="00EB7B52">
        <w:rPr>
          <w:rFonts w:ascii="Garamond" w:hAnsi="Garamond"/>
          <w:sz w:val="24"/>
          <w:szCs w:val="24"/>
          <w:lang w:val="en-US"/>
        </w:rPr>
        <w:t xml:space="preserve"> or </w:t>
      </w:r>
      <w:r w:rsidR="000431EF">
        <w:rPr>
          <w:rFonts w:ascii="Garamond" w:hAnsi="Garamond"/>
          <w:sz w:val="24"/>
          <w:szCs w:val="24"/>
          <w:lang w:val="en-US"/>
        </w:rPr>
        <w:t>owned by the farmer</w:t>
      </w:r>
      <w:r w:rsidRPr="00EB7B52">
        <w:rPr>
          <w:rFonts w:ascii="Garamond" w:hAnsi="Garamond"/>
          <w:sz w:val="24"/>
          <w:szCs w:val="24"/>
          <w:lang w:val="en-US"/>
        </w:rPr>
        <w:t>. Other examples are easily found</w:t>
      </w:r>
      <w:r w:rsidR="000431EF">
        <w:rPr>
          <w:rFonts w:ascii="Garamond" w:hAnsi="Garamond"/>
          <w:sz w:val="24"/>
          <w:szCs w:val="24"/>
          <w:lang w:val="en-US"/>
        </w:rPr>
        <w:t>,</w:t>
      </w:r>
      <w:r w:rsidRPr="00EB7B52">
        <w:rPr>
          <w:rFonts w:ascii="Garamond" w:hAnsi="Garamond"/>
          <w:sz w:val="24"/>
          <w:szCs w:val="24"/>
          <w:lang w:val="en-US"/>
        </w:rPr>
        <w:t xml:space="preserve"> where it is the </w:t>
      </w:r>
      <w:r w:rsidR="000431EF">
        <w:rPr>
          <w:rFonts w:ascii="Garamond" w:hAnsi="Garamond"/>
          <w:sz w:val="24"/>
          <w:szCs w:val="24"/>
          <w:lang w:val="en-US"/>
        </w:rPr>
        <w:t xml:space="preserve">very </w:t>
      </w:r>
      <w:r w:rsidRPr="00EB7B52">
        <w:rPr>
          <w:rFonts w:ascii="Garamond" w:hAnsi="Garamond"/>
          <w:sz w:val="24"/>
          <w:szCs w:val="24"/>
          <w:lang w:val="en-US"/>
        </w:rPr>
        <w:t xml:space="preserve">life of the metropolitan </w:t>
      </w:r>
      <w:r w:rsidR="000431EF">
        <w:rPr>
          <w:rFonts w:ascii="Garamond" w:hAnsi="Garamond"/>
          <w:sz w:val="24"/>
          <w:szCs w:val="24"/>
          <w:lang w:val="en-US"/>
        </w:rPr>
        <w:t xml:space="preserve">or </w:t>
      </w:r>
      <w:r w:rsidRPr="00EB7B52">
        <w:rPr>
          <w:rFonts w:ascii="Garamond" w:hAnsi="Garamond"/>
          <w:sz w:val="24"/>
          <w:szCs w:val="24"/>
          <w:lang w:val="en-US"/>
        </w:rPr>
        <w:t xml:space="preserve">national </w:t>
      </w:r>
      <w:r w:rsidR="000431EF">
        <w:rPr>
          <w:rFonts w:ascii="Garamond" w:hAnsi="Garamond"/>
          <w:sz w:val="24"/>
          <w:szCs w:val="24"/>
          <w:lang w:val="en-US"/>
        </w:rPr>
        <w:t xml:space="preserve">districts </w:t>
      </w:r>
      <w:r w:rsidRPr="00EB7B52">
        <w:rPr>
          <w:rFonts w:ascii="Garamond" w:hAnsi="Garamond"/>
          <w:sz w:val="24"/>
          <w:szCs w:val="24"/>
          <w:lang w:val="en-US"/>
        </w:rPr>
        <w:t>th</w:t>
      </w:r>
      <w:r w:rsidR="000431EF">
        <w:rPr>
          <w:rFonts w:ascii="Garamond" w:hAnsi="Garamond"/>
          <w:sz w:val="24"/>
          <w:szCs w:val="24"/>
          <w:lang w:val="en-US"/>
        </w:rPr>
        <w:t>at th</w:t>
      </w:r>
      <w:r w:rsidRPr="00EB7B52">
        <w:rPr>
          <w:rFonts w:ascii="Garamond" w:hAnsi="Garamond"/>
          <w:sz w:val="24"/>
          <w:szCs w:val="24"/>
          <w:lang w:val="en-US"/>
        </w:rPr>
        <w:t>e legislators</w:t>
      </w:r>
      <w:r w:rsidR="000431EF">
        <w:rPr>
          <w:rFonts w:ascii="Garamond" w:hAnsi="Garamond"/>
          <w:sz w:val="24"/>
          <w:szCs w:val="24"/>
          <w:lang w:val="en-US"/>
        </w:rPr>
        <w:t xml:space="preserve"> hope</w:t>
      </w:r>
      <w:r w:rsidRPr="00EB7B52">
        <w:rPr>
          <w:rFonts w:ascii="Garamond" w:hAnsi="Garamond"/>
          <w:sz w:val="24"/>
          <w:szCs w:val="24"/>
          <w:lang w:val="en-US"/>
        </w:rPr>
        <w:t xml:space="preserve"> to preserve </w:t>
      </w:r>
      <w:r w:rsidR="003E4AC1">
        <w:rPr>
          <w:rFonts w:ascii="Garamond" w:hAnsi="Garamond"/>
          <w:sz w:val="24"/>
          <w:szCs w:val="24"/>
          <w:lang w:val="en-US"/>
        </w:rPr>
        <w:t>by focusing on</w:t>
      </w:r>
      <w:r w:rsidR="000431EF">
        <w:rPr>
          <w:rFonts w:ascii="Garamond" w:hAnsi="Garamond"/>
          <w:sz w:val="24"/>
          <w:szCs w:val="24"/>
          <w:lang w:val="en-US"/>
        </w:rPr>
        <w:t xml:space="preserve"> work</w:t>
      </w:r>
      <w:r w:rsidRPr="00EB7B52">
        <w:rPr>
          <w:rFonts w:ascii="Garamond" w:hAnsi="Garamond"/>
          <w:sz w:val="24"/>
          <w:szCs w:val="24"/>
          <w:lang w:val="en-US"/>
        </w:rPr>
        <w:t xml:space="preserve">, </w:t>
      </w:r>
      <w:r w:rsidR="003E4AC1">
        <w:rPr>
          <w:rFonts w:ascii="Garamond" w:hAnsi="Garamond"/>
          <w:sz w:val="24"/>
          <w:szCs w:val="24"/>
          <w:lang w:val="en-US"/>
        </w:rPr>
        <w:t>on</w:t>
      </w:r>
      <w:r w:rsidR="000431EF">
        <w:rPr>
          <w:rFonts w:ascii="Garamond" w:hAnsi="Garamond"/>
          <w:sz w:val="24"/>
          <w:szCs w:val="24"/>
          <w:lang w:val="en-US"/>
        </w:rPr>
        <w:t xml:space="preserve"> the way it is organized and paid for</w:t>
      </w:r>
      <w:r w:rsidRPr="00EB7B52">
        <w:rPr>
          <w:rFonts w:ascii="Garamond" w:hAnsi="Garamond"/>
          <w:sz w:val="24"/>
          <w:szCs w:val="24"/>
          <w:lang w:val="en-US"/>
        </w:rPr>
        <w:t xml:space="preserve">. By acting </w:t>
      </w:r>
      <w:r w:rsidR="003E4AC1">
        <w:rPr>
          <w:rFonts w:ascii="Garamond" w:hAnsi="Garamond"/>
          <w:sz w:val="24"/>
          <w:szCs w:val="24"/>
          <w:lang w:val="en-US"/>
        </w:rPr>
        <w:t>at</w:t>
      </w:r>
      <w:r w:rsidRPr="00EB7B52">
        <w:rPr>
          <w:rFonts w:ascii="Garamond" w:hAnsi="Garamond"/>
          <w:sz w:val="24"/>
          <w:szCs w:val="24"/>
          <w:lang w:val="en-US"/>
        </w:rPr>
        <w:t xml:space="preserve"> this level of human activity, governments also </w:t>
      </w:r>
      <w:r w:rsidR="000431EF">
        <w:rPr>
          <w:rFonts w:ascii="Garamond" w:hAnsi="Garamond"/>
          <w:sz w:val="24"/>
          <w:szCs w:val="24"/>
          <w:lang w:val="en-US"/>
        </w:rPr>
        <w:t>impact</w:t>
      </w:r>
      <w:r w:rsidRPr="00EB7B52">
        <w:rPr>
          <w:rFonts w:ascii="Garamond" w:hAnsi="Garamond"/>
          <w:sz w:val="24"/>
          <w:szCs w:val="24"/>
          <w:lang w:val="en-US"/>
        </w:rPr>
        <w:t xml:space="preserve"> the </w:t>
      </w:r>
      <w:r w:rsidR="000431EF">
        <w:rPr>
          <w:rFonts w:ascii="Garamond" w:hAnsi="Garamond"/>
          <w:sz w:val="24"/>
          <w:szCs w:val="24"/>
          <w:lang w:val="en-US"/>
        </w:rPr>
        <w:t>whole</w:t>
      </w:r>
      <w:r w:rsidRPr="00EB7B52">
        <w:rPr>
          <w:rFonts w:ascii="Garamond" w:hAnsi="Garamond"/>
          <w:sz w:val="24"/>
          <w:szCs w:val="24"/>
          <w:lang w:val="en-US"/>
        </w:rPr>
        <w:t xml:space="preserve"> society. Their effectiveness is linked to their technical </w:t>
      </w:r>
      <w:r w:rsidR="000431EF">
        <w:rPr>
          <w:rFonts w:ascii="Garamond" w:hAnsi="Garamond"/>
          <w:sz w:val="24"/>
          <w:szCs w:val="24"/>
          <w:lang w:val="en-US"/>
        </w:rPr>
        <w:t>skills</w:t>
      </w:r>
      <w:r w:rsidRPr="00EB7B52">
        <w:rPr>
          <w:rFonts w:ascii="Garamond" w:hAnsi="Garamond"/>
          <w:sz w:val="24"/>
          <w:szCs w:val="24"/>
          <w:lang w:val="en-US"/>
        </w:rPr>
        <w:t xml:space="preserve">, which go </w:t>
      </w:r>
      <w:r w:rsidR="000431EF">
        <w:rPr>
          <w:rFonts w:ascii="Garamond" w:hAnsi="Garamond"/>
          <w:sz w:val="24"/>
          <w:szCs w:val="24"/>
          <w:lang w:val="en-US"/>
        </w:rPr>
        <w:t>far</w:t>
      </w:r>
      <w:r w:rsidRPr="00EB7B52">
        <w:rPr>
          <w:rFonts w:ascii="Garamond" w:hAnsi="Garamond"/>
          <w:sz w:val="24"/>
          <w:szCs w:val="24"/>
          <w:lang w:val="en-US"/>
        </w:rPr>
        <w:t xml:space="preserve"> beyond </w:t>
      </w:r>
      <w:r w:rsidR="000431EF">
        <w:rPr>
          <w:rFonts w:ascii="Garamond" w:hAnsi="Garamond"/>
          <w:sz w:val="24"/>
          <w:szCs w:val="24"/>
          <w:lang w:val="en-US"/>
        </w:rPr>
        <w:t>mer</w:t>
      </w:r>
      <w:r w:rsidRPr="00EB7B52">
        <w:rPr>
          <w:rFonts w:ascii="Garamond" w:hAnsi="Garamond"/>
          <w:sz w:val="24"/>
          <w:szCs w:val="24"/>
          <w:lang w:val="en-US"/>
        </w:rPr>
        <w:t xml:space="preserve">e empirical knowledge, since it is not only necessary to </w:t>
      </w:r>
      <w:r w:rsidR="000431EF">
        <w:rPr>
          <w:rFonts w:ascii="Garamond" w:hAnsi="Garamond"/>
          <w:sz w:val="24"/>
          <w:szCs w:val="24"/>
          <w:lang w:val="en-US"/>
        </w:rPr>
        <w:t>discern</w:t>
      </w:r>
      <w:r w:rsidRPr="00EB7B52">
        <w:rPr>
          <w:rFonts w:ascii="Garamond" w:hAnsi="Garamond"/>
          <w:sz w:val="24"/>
          <w:szCs w:val="24"/>
          <w:lang w:val="en-US"/>
        </w:rPr>
        <w:t xml:space="preserve"> all the movements </w:t>
      </w:r>
      <w:r w:rsidR="000431EF">
        <w:rPr>
          <w:rFonts w:ascii="Garamond" w:hAnsi="Garamond"/>
          <w:sz w:val="24"/>
          <w:szCs w:val="24"/>
          <w:lang w:val="en-US"/>
        </w:rPr>
        <w:t>that</w:t>
      </w:r>
      <w:r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0431EF">
        <w:rPr>
          <w:rFonts w:ascii="Garamond" w:hAnsi="Garamond"/>
          <w:sz w:val="24"/>
          <w:szCs w:val="24"/>
          <w:lang w:val="en-US"/>
        </w:rPr>
        <w:t>impact</w:t>
      </w:r>
      <w:r w:rsidRPr="00EB7B52">
        <w:rPr>
          <w:rFonts w:ascii="Garamond" w:hAnsi="Garamond"/>
          <w:sz w:val="24"/>
          <w:szCs w:val="24"/>
          <w:lang w:val="en-US"/>
        </w:rPr>
        <w:t xml:space="preserve"> society but also because it is </w:t>
      </w:r>
      <w:r w:rsidR="003E4AC1">
        <w:rPr>
          <w:rFonts w:ascii="Garamond" w:hAnsi="Garamond"/>
          <w:sz w:val="24"/>
          <w:szCs w:val="24"/>
          <w:lang w:val="en-US"/>
        </w:rPr>
        <w:t>essential</w:t>
      </w:r>
      <w:r w:rsidR="003E4AC1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Pr="00EB7B52">
        <w:rPr>
          <w:rFonts w:ascii="Garamond" w:hAnsi="Garamond"/>
          <w:sz w:val="24"/>
          <w:szCs w:val="24"/>
          <w:lang w:val="en-US"/>
        </w:rPr>
        <w:t>to mobili</w:t>
      </w:r>
      <w:r w:rsidR="000431EF">
        <w:rPr>
          <w:rFonts w:ascii="Garamond" w:hAnsi="Garamond"/>
          <w:sz w:val="24"/>
          <w:szCs w:val="24"/>
          <w:lang w:val="en-US"/>
        </w:rPr>
        <w:t>z</w:t>
      </w:r>
      <w:r w:rsidRPr="00EB7B52">
        <w:rPr>
          <w:rFonts w:ascii="Garamond" w:hAnsi="Garamond"/>
          <w:sz w:val="24"/>
          <w:szCs w:val="24"/>
          <w:lang w:val="en-US"/>
        </w:rPr>
        <w:t xml:space="preserve">e all </w:t>
      </w:r>
      <w:r w:rsidR="000431EF">
        <w:rPr>
          <w:rFonts w:ascii="Garamond" w:hAnsi="Garamond"/>
          <w:sz w:val="24"/>
          <w:szCs w:val="24"/>
          <w:lang w:val="en-US"/>
        </w:rPr>
        <w:t xml:space="preserve">the </w:t>
      </w:r>
      <w:r w:rsidRPr="00EB7B52">
        <w:rPr>
          <w:rFonts w:ascii="Garamond" w:hAnsi="Garamond"/>
          <w:sz w:val="24"/>
          <w:szCs w:val="24"/>
          <w:lang w:val="en-US"/>
        </w:rPr>
        <w:t>cultural resources they have. In Sienn</w:t>
      </w:r>
      <w:r w:rsidR="003E4AC1">
        <w:rPr>
          <w:rFonts w:ascii="Garamond" w:hAnsi="Garamond"/>
          <w:sz w:val="24"/>
          <w:szCs w:val="24"/>
          <w:lang w:val="en-US"/>
        </w:rPr>
        <w:t>a</w:t>
      </w:r>
      <w:r w:rsidRPr="00EB7B52">
        <w:rPr>
          <w:rFonts w:ascii="Garamond" w:hAnsi="Garamond"/>
          <w:sz w:val="24"/>
          <w:szCs w:val="24"/>
          <w:lang w:val="en-US"/>
        </w:rPr>
        <w:t>, it impli</w:t>
      </w:r>
      <w:r w:rsidR="00346CD5">
        <w:rPr>
          <w:rFonts w:ascii="Garamond" w:hAnsi="Garamond"/>
          <w:sz w:val="24"/>
          <w:szCs w:val="24"/>
          <w:lang w:val="en-US"/>
        </w:rPr>
        <w:t>es</w:t>
      </w:r>
      <w:r w:rsidR="003E4AC1">
        <w:rPr>
          <w:rFonts w:ascii="Garamond" w:hAnsi="Garamond"/>
          <w:sz w:val="24"/>
          <w:szCs w:val="24"/>
          <w:lang w:val="en-US"/>
        </w:rPr>
        <w:t xml:space="preserve"> the following</w:t>
      </w:r>
      <w:r w:rsidRPr="00EB7B52">
        <w:rPr>
          <w:rFonts w:ascii="Garamond" w:hAnsi="Garamond"/>
          <w:sz w:val="24"/>
          <w:szCs w:val="24"/>
          <w:lang w:val="en-US"/>
        </w:rPr>
        <w:t xml:space="preserve">: </w:t>
      </w:r>
      <w:r w:rsidR="00346CD5">
        <w:rPr>
          <w:rFonts w:ascii="Garamond" w:hAnsi="Garamond"/>
          <w:sz w:val="24"/>
          <w:szCs w:val="24"/>
          <w:lang w:val="en-US"/>
        </w:rPr>
        <w:t xml:space="preserve">good command of </w:t>
      </w:r>
      <w:r w:rsidRPr="00EB7B52">
        <w:rPr>
          <w:rFonts w:ascii="Garamond" w:hAnsi="Garamond"/>
          <w:sz w:val="24"/>
          <w:szCs w:val="24"/>
          <w:lang w:val="en-US"/>
        </w:rPr>
        <w:t xml:space="preserve">Roman </w:t>
      </w:r>
      <w:r w:rsidR="00346CD5">
        <w:rPr>
          <w:rFonts w:ascii="Garamond" w:hAnsi="Garamond"/>
          <w:sz w:val="24"/>
          <w:szCs w:val="24"/>
          <w:lang w:val="en-US"/>
        </w:rPr>
        <w:t>law</w:t>
      </w:r>
      <w:r w:rsidR="003E4AC1">
        <w:rPr>
          <w:rFonts w:ascii="Garamond" w:hAnsi="Garamond"/>
          <w:sz w:val="24"/>
          <w:szCs w:val="24"/>
          <w:lang w:val="en-US"/>
        </w:rPr>
        <w:t>, of common law, besides</w:t>
      </w:r>
      <w:r w:rsidRPr="00EB7B52">
        <w:rPr>
          <w:rFonts w:ascii="Garamond" w:hAnsi="Garamond"/>
          <w:sz w:val="24"/>
          <w:szCs w:val="24"/>
          <w:lang w:val="en-US"/>
        </w:rPr>
        <w:t xml:space="preserve"> perfect knowledge of public institutions and of the procedures which </w:t>
      </w:r>
      <w:r w:rsidR="00346CD5">
        <w:rPr>
          <w:rFonts w:ascii="Garamond" w:hAnsi="Garamond"/>
          <w:sz w:val="24"/>
          <w:szCs w:val="24"/>
          <w:lang w:val="en-US"/>
        </w:rPr>
        <w:t xml:space="preserve">enable </w:t>
      </w:r>
      <w:r w:rsidRPr="00EB7B52">
        <w:rPr>
          <w:rFonts w:ascii="Garamond" w:hAnsi="Garamond"/>
          <w:sz w:val="24"/>
          <w:szCs w:val="24"/>
          <w:lang w:val="en-US"/>
        </w:rPr>
        <w:t xml:space="preserve">them </w:t>
      </w:r>
      <w:r w:rsidR="00346CD5">
        <w:rPr>
          <w:rFonts w:ascii="Garamond" w:hAnsi="Garamond"/>
          <w:sz w:val="24"/>
          <w:szCs w:val="24"/>
          <w:lang w:val="en-US"/>
        </w:rPr>
        <w:t xml:space="preserve">to </w:t>
      </w:r>
      <w:r w:rsidRPr="00EB7B52">
        <w:rPr>
          <w:rFonts w:ascii="Garamond" w:hAnsi="Garamond"/>
          <w:sz w:val="24"/>
          <w:szCs w:val="24"/>
          <w:lang w:val="en-US"/>
        </w:rPr>
        <w:t xml:space="preserve">work. </w:t>
      </w:r>
    </w:p>
    <w:p w14:paraId="2126F9ED" w14:textId="363ABD5C" w:rsidR="00EB7B52" w:rsidRDefault="00F7630C" w:rsidP="00C903A8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On the other hand, the </w:t>
      </w:r>
      <w:r w:rsidR="00346CD5">
        <w:rPr>
          <w:rFonts w:ascii="Garamond" w:hAnsi="Garamond"/>
          <w:sz w:val="24"/>
          <w:szCs w:val="24"/>
          <w:lang w:val="en-US"/>
        </w:rPr>
        <w:t xml:space="preserve">work </w:t>
      </w:r>
      <w:r w:rsidR="00EB7B52" w:rsidRPr="00EB7B52">
        <w:rPr>
          <w:rFonts w:ascii="Garamond" w:hAnsi="Garamond"/>
          <w:sz w:val="24"/>
          <w:szCs w:val="24"/>
          <w:lang w:val="en-US"/>
        </w:rPr>
        <w:t>organi</w:t>
      </w:r>
      <w:r w:rsidR="00346CD5">
        <w:rPr>
          <w:rFonts w:ascii="Garamond" w:hAnsi="Garamond"/>
          <w:sz w:val="24"/>
          <w:szCs w:val="24"/>
          <w:lang w:val="en-US"/>
        </w:rPr>
        <w:t>z</w:t>
      </w:r>
      <w:r w:rsidR="00EB7B52" w:rsidRPr="00EB7B52">
        <w:rPr>
          <w:rFonts w:ascii="Garamond" w:hAnsi="Garamond"/>
          <w:sz w:val="24"/>
          <w:szCs w:val="24"/>
          <w:lang w:val="en-US"/>
        </w:rPr>
        <w:t>ation</w:t>
      </w:r>
      <w:r w:rsidR="00346CD5">
        <w:rPr>
          <w:rFonts w:ascii="Garamond" w:hAnsi="Garamond"/>
          <w:sz w:val="24"/>
          <w:szCs w:val="24"/>
          <w:lang w:val="en-US"/>
        </w:rPr>
        <w:t xml:space="preserve"> has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always </w:t>
      </w:r>
      <w:r w:rsidR="00346CD5">
        <w:rPr>
          <w:rFonts w:ascii="Garamond" w:hAnsi="Garamond"/>
          <w:sz w:val="24"/>
          <w:szCs w:val="24"/>
          <w:lang w:val="en-US"/>
        </w:rPr>
        <w:t xml:space="preserve">been linked with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the development of </w:t>
      </w:r>
      <w:r w:rsidR="00346CD5">
        <w:rPr>
          <w:rFonts w:ascii="Garamond" w:hAnsi="Garamond"/>
          <w:sz w:val="24"/>
          <w:szCs w:val="24"/>
          <w:lang w:val="en-US"/>
        </w:rPr>
        <w:t>the State</w:t>
      </w:r>
      <w:r w:rsidR="003E4AC1">
        <w:rPr>
          <w:rFonts w:ascii="Garamond" w:hAnsi="Garamond"/>
          <w:sz w:val="24"/>
          <w:szCs w:val="24"/>
          <w:lang w:val="en-US"/>
        </w:rPr>
        <w:t xml:space="preserve"> power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. </w:t>
      </w:r>
      <w:r w:rsidR="00346CD5">
        <w:rPr>
          <w:rFonts w:ascii="Garamond" w:hAnsi="Garamond"/>
          <w:sz w:val="24"/>
          <w:szCs w:val="24"/>
          <w:lang w:val="en-US"/>
        </w:rPr>
        <w:t>I</w:t>
      </w:r>
      <w:r w:rsidR="00346CD5" w:rsidRPr="00EB7B52">
        <w:rPr>
          <w:rFonts w:ascii="Garamond" w:hAnsi="Garamond"/>
          <w:sz w:val="24"/>
          <w:szCs w:val="24"/>
          <w:lang w:val="en-US"/>
        </w:rPr>
        <w:t>n</w:t>
      </w:r>
      <w:r w:rsidR="00346CD5">
        <w:rPr>
          <w:rFonts w:ascii="Garamond" w:hAnsi="Garamond"/>
          <w:sz w:val="24"/>
          <w:szCs w:val="24"/>
          <w:lang w:val="en-US"/>
        </w:rPr>
        <w:t xml:space="preserve"> the</w:t>
      </w:r>
      <w:r w:rsidR="00346CD5" w:rsidRPr="00EB7B52">
        <w:rPr>
          <w:rFonts w:ascii="Garamond" w:hAnsi="Garamond"/>
          <w:sz w:val="24"/>
          <w:szCs w:val="24"/>
          <w:lang w:val="en-US"/>
        </w:rPr>
        <w:t xml:space="preserve"> 1250s</w:t>
      </w:r>
      <w:r w:rsidR="00346CD5">
        <w:rPr>
          <w:rFonts w:ascii="Garamond" w:hAnsi="Garamond"/>
          <w:sz w:val="24"/>
          <w:szCs w:val="24"/>
          <w:lang w:val="en-US"/>
        </w:rPr>
        <w:t>,</w:t>
      </w:r>
      <w:r w:rsidR="00346CD5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EB7B52" w:rsidRPr="00EB7B52">
        <w:rPr>
          <w:rFonts w:ascii="Garamond" w:hAnsi="Garamond"/>
          <w:sz w:val="24"/>
          <w:szCs w:val="24"/>
          <w:lang w:val="en-US"/>
        </w:rPr>
        <w:t>Étienne Boileau, Louis IX</w:t>
      </w:r>
      <w:r w:rsidR="00346CD5">
        <w:rPr>
          <w:rFonts w:ascii="Garamond" w:hAnsi="Garamond"/>
          <w:sz w:val="24"/>
          <w:szCs w:val="24"/>
          <w:lang w:val="en-US"/>
        </w:rPr>
        <w:t>’s provost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for Paris</w:t>
      </w:r>
      <w:r w:rsidR="00346CD5">
        <w:rPr>
          <w:rFonts w:ascii="Garamond" w:hAnsi="Garamond"/>
          <w:sz w:val="24"/>
          <w:szCs w:val="24"/>
          <w:lang w:val="en-US"/>
        </w:rPr>
        <w:t>,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sanction</w:t>
      </w:r>
      <w:r w:rsidR="00346CD5">
        <w:rPr>
          <w:rFonts w:ascii="Garamond" w:hAnsi="Garamond"/>
          <w:sz w:val="24"/>
          <w:szCs w:val="24"/>
          <w:lang w:val="en-US"/>
        </w:rPr>
        <w:t>ed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institutional developments, </w:t>
      </w:r>
      <w:r w:rsidR="003E4AC1">
        <w:rPr>
          <w:rFonts w:ascii="Garamond" w:hAnsi="Garamond"/>
          <w:sz w:val="24"/>
          <w:szCs w:val="24"/>
          <w:lang w:val="en-US"/>
        </w:rPr>
        <w:t xml:space="preserve">found in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about 100 Parisian </w:t>
      </w:r>
      <w:r w:rsidR="00346CD5">
        <w:rPr>
          <w:rFonts w:ascii="Garamond" w:hAnsi="Garamond"/>
          <w:sz w:val="24"/>
          <w:szCs w:val="24"/>
          <w:lang w:val="en-US"/>
        </w:rPr>
        <w:t>trades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, which developed </w:t>
      </w:r>
      <w:r w:rsidR="00346CD5">
        <w:rPr>
          <w:rFonts w:ascii="Garamond" w:hAnsi="Garamond"/>
          <w:sz w:val="24"/>
          <w:szCs w:val="24"/>
          <w:lang w:val="en-US"/>
        </w:rPr>
        <w:t>without him. In 13</w:t>
      </w:r>
      <w:r w:rsidR="00346CD5" w:rsidRPr="00346CD5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="00346CD5">
        <w:rPr>
          <w:rFonts w:ascii="Garamond" w:hAnsi="Garamond"/>
          <w:sz w:val="24"/>
          <w:szCs w:val="24"/>
          <w:lang w:val="en-US"/>
        </w:rPr>
        <w:t xml:space="preserve"> </w:t>
      </w:r>
      <w:r w:rsidR="00346CD5" w:rsidRPr="00EB7B52">
        <w:rPr>
          <w:rFonts w:ascii="Garamond" w:hAnsi="Garamond"/>
          <w:sz w:val="24"/>
          <w:szCs w:val="24"/>
          <w:lang w:val="en-US"/>
        </w:rPr>
        <w:t xml:space="preserve">century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Italy, </w:t>
      </w:r>
      <w:r w:rsidR="00346CD5">
        <w:rPr>
          <w:rFonts w:ascii="Garamond" w:hAnsi="Garamond"/>
          <w:sz w:val="24"/>
          <w:szCs w:val="24"/>
          <w:lang w:val="en-US"/>
        </w:rPr>
        <w:t xml:space="preserve">the </w:t>
      </w:r>
      <w:r w:rsidR="00EB7B52" w:rsidRPr="00346CD5">
        <w:rPr>
          <w:rFonts w:ascii="Garamond" w:hAnsi="Garamond"/>
          <w:i/>
          <w:sz w:val="24"/>
          <w:szCs w:val="24"/>
          <w:lang w:val="en-US"/>
        </w:rPr>
        <w:t>Arti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, the </w:t>
      </w:r>
      <w:r w:rsidR="00346CD5">
        <w:rPr>
          <w:rFonts w:ascii="Garamond" w:hAnsi="Garamond"/>
          <w:sz w:val="24"/>
          <w:szCs w:val="24"/>
          <w:lang w:val="en-US"/>
        </w:rPr>
        <w:t>trade-</w:t>
      </w:r>
      <w:r w:rsidR="00EB7B52" w:rsidRPr="00EB7B52">
        <w:rPr>
          <w:rFonts w:ascii="Garamond" w:hAnsi="Garamond"/>
          <w:sz w:val="24"/>
          <w:szCs w:val="24"/>
          <w:lang w:val="en-US"/>
        </w:rPr>
        <w:t>organi</w:t>
      </w:r>
      <w:r w:rsidR="00346CD5">
        <w:rPr>
          <w:rFonts w:ascii="Garamond" w:hAnsi="Garamond"/>
          <w:sz w:val="24"/>
          <w:szCs w:val="24"/>
          <w:lang w:val="en-US"/>
        </w:rPr>
        <w:t>z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ations, exercise power directly </w:t>
      </w:r>
      <w:r w:rsidR="00346CD5" w:rsidRPr="00EB7B52">
        <w:rPr>
          <w:rFonts w:ascii="Garamond" w:hAnsi="Garamond"/>
          <w:sz w:val="24"/>
          <w:szCs w:val="24"/>
          <w:lang w:val="en-US"/>
        </w:rPr>
        <w:t>in so</w:t>
      </w:r>
      <w:r w:rsidR="00346CD5">
        <w:rPr>
          <w:rFonts w:ascii="Garamond" w:hAnsi="Garamond"/>
          <w:sz w:val="24"/>
          <w:szCs w:val="24"/>
          <w:lang w:val="en-US"/>
        </w:rPr>
        <w:t>me boroughs</w:t>
      </w:r>
      <w:r w:rsidR="00346CD5" w:rsidRPr="00EB7B52">
        <w:rPr>
          <w:rFonts w:ascii="Garamond" w:hAnsi="Garamond"/>
          <w:sz w:val="24"/>
          <w:szCs w:val="24"/>
          <w:lang w:val="en-US"/>
        </w:rPr>
        <w:t>,</w:t>
      </w:r>
      <w:r w:rsidR="00346CD5">
        <w:rPr>
          <w:rFonts w:ascii="Garamond" w:hAnsi="Garamond"/>
          <w:sz w:val="24"/>
          <w:szCs w:val="24"/>
          <w:lang w:val="en-US"/>
        </w:rPr>
        <w:t xml:space="preserve">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and </w:t>
      </w:r>
      <w:r w:rsidR="00C2259C">
        <w:rPr>
          <w:rFonts w:ascii="Garamond" w:hAnsi="Garamond"/>
          <w:sz w:val="24"/>
          <w:szCs w:val="24"/>
          <w:lang w:val="en-US"/>
        </w:rPr>
        <w:t xml:space="preserve">they believed </w:t>
      </w:r>
      <w:r w:rsidR="00346CD5">
        <w:rPr>
          <w:rFonts w:ascii="Garamond" w:hAnsi="Garamond"/>
          <w:sz w:val="24"/>
          <w:szCs w:val="24"/>
          <w:lang w:val="en-US"/>
        </w:rPr>
        <w:t>their political organization</w:t>
      </w:r>
      <w:r w:rsidR="003E4AC1">
        <w:rPr>
          <w:rFonts w:ascii="Garamond" w:hAnsi="Garamond"/>
          <w:sz w:val="24"/>
          <w:szCs w:val="24"/>
          <w:lang w:val="en-US"/>
        </w:rPr>
        <w:t xml:space="preserve"> </w:t>
      </w:r>
      <w:r w:rsidR="00C2259C">
        <w:rPr>
          <w:rFonts w:ascii="Garamond" w:hAnsi="Garamond"/>
          <w:sz w:val="24"/>
          <w:szCs w:val="24"/>
          <w:lang w:val="en-US"/>
        </w:rPr>
        <w:t xml:space="preserve">had </w:t>
      </w:r>
      <w:r w:rsidR="003E4AC1">
        <w:rPr>
          <w:rFonts w:ascii="Garamond" w:hAnsi="Garamond"/>
          <w:sz w:val="24"/>
          <w:szCs w:val="24"/>
          <w:lang w:val="en-US"/>
        </w:rPr>
        <w:t xml:space="preserve">to depend </w:t>
      </w:r>
      <w:r w:rsidR="00346CD5">
        <w:rPr>
          <w:rFonts w:ascii="Garamond" w:hAnsi="Garamond"/>
          <w:sz w:val="24"/>
          <w:szCs w:val="24"/>
          <w:lang w:val="en-US"/>
        </w:rPr>
        <w:t xml:space="preserve">on </w:t>
      </w:r>
      <w:r w:rsidR="00EB7B52" w:rsidRPr="00EB7B52">
        <w:rPr>
          <w:rFonts w:ascii="Garamond" w:hAnsi="Garamond"/>
          <w:sz w:val="24"/>
          <w:szCs w:val="24"/>
          <w:lang w:val="en-US"/>
        </w:rPr>
        <w:t>the political organi</w:t>
      </w:r>
      <w:r w:rsidR="00346CD5">
        <w:rPr>
          <w:rFonts w:ascii="Garamond" w:hAnsi="Garamond"/>
          <w:sz w:val="24"/>
          <w:szCs w:val="24"/>
          <w:lang w:val="en-US"/>
        </w:rPr>
        <w:t>z</w:t>
      </w:r>
      <w:r w:rsidR="00EB7B52" w:rsidRPr="00EB7B52">
        <w:rPr>
          <w:rFonts w:ascii="Garamond" w:hAnsi="Garamond"/>
          <w:sz w:val="24"/>
          <w:szCs w:val="24"/>
          <w:lang w:val="en-US"/>
        </w:rPr>
        <w:t>ation</w:t>
      </w:r>
      <w:r w:rsidR="00346CD5">
        <w:rPr>
          <w:rFonts w:ascii="Garamond" w:hAnsi="Garamond"/>
          <w:sz w:val="24"/>
          <w:szCs w:val="24"/>
          <w:lang w:val="en-US"/>
        </w:rPr>
        <w:t xml:space="preserve"> found in </w:t>
      </w:r>
      <w:r w:rsidR="00EB7B52" w:rsidRPr="00EB7B52">
        <w:rPr>
          <w:rFonts w:ascii="Garamond" w:hAnsi="Garamond"/>
          <w:sz w:val="24"/>
          <w:szCs w:val="24"/>
          <w:lang w:val="en-US"/>
        </w:rPr>
        <w:lastRenderedPageBreak/>
        <w:t xml:space="preserve">their </w:t>
      </w:r>
      <w:r w:rsidR="00346CD5">
        <w:rPr>
          <w:rFonts w:ascii="Garamond" w:hAnsi="Garamond"/>
          <w:sz w:val="24"/>
          <w:szCs w:val="24"/>
          <w:lang w:val="en-US"/>
        </w:rPr>
        <w:t>own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346CD5">
        <w:rPr>
          <w:rFonts w:ascii="Garamond" w:hAnsi="Garamond"/>
          <w:sz w:val="24"/>
          <w:szCs w:val="24"/>
          <w:lang w:val="en-US"/>
        </w:rPr>
        <w:t>trade</w:t>
      </w:r>
      <w:r w:rsidR="00EB7B52" w:rsidRPr="00EB7B52">
        <w:rPr>
          <w:rFonts w:ascii="Garamond" w:hAnsi="Garamond"/>
          <w:sz w:val="24"/>
          <w:szCs w:val="24"/>
          <w:lang w:val="en-US"/>
        </w:rPr>
        <w:t>, by taking the place of faulty public institutions.</w:t>
      </w:r>
    </w:p>
    <w:p w14:paraId="6F4EC1C7" w14:textId="77777777" w:rsidR="00EB7B52" w:rsidRPr="00EB7B52" w:rsidRDefault="00EB7B52" w:rsidP="00C903A8">
      <w:pPr>
        <w:ind w:firstLine="708"/>
        <w:jc w:val="both"/>
        <w:rPr>
          <w:rFonts w:ascii="Garamond" w:hAnsi="Garamond"/>
          <w:sz w:val="24"/>
          <w:szCs w:val="24"/>
          <w:lang w:val="en-US"/>
        </w:rPr>
      </w:pPr>
      <w:r w:rsidRPr="00EB7B52">
        <w:rPr>
          <w:rFonts w:ascii="Garamond" w:hAnsi="Garamond"/>
          <w:sz w:val="24"/>
          <w:szCs w:val="24"/>
          <w:lang w:val="en-US"/>
        </w:rPr>
        <w:t xml:space="preserve">In short, in medieval </w:t>
      </w:r>
      <w:r w:rsidR="00346CD5">
        <w:rPr>
          <w:rFonts w:ascii="Garamond" w:hAnsi="Garamond"/>
          <w:sz w:val="24"/>
          <w:szCs w:val="24"/>
          <w:lang w:val="en-US"/>
        </w:rPr>
        <w:t>times and,</w:t>
      </w:r>
      <w:r w:rsidRPr="00EB7B52">
        <w:rPr>
          <w:rFonts w:ascii="Garamond" w:hAnsi="Garamond"/>
          <w:sz w:val="24"/>
          <w:szCs w:val="24"/>
          <w:lang w:val="en-US"/>
        </w:rPr>
        <w:t xml:space="preserve"> to a lesser extent</w:t>
      </w:r>
      <w:r w:rsidR="00346CD5">
        <w:rPr>
          <w:rFonts w:ascii="Garamond" w:hAnsi="Garamond"/>
          <w:sz w:val="24"/>
          <w:szCs w:val="24"/>
          <w:lang w:val="en-US"/>
        </w:rPr>
        <w:t>,</w:t>
      </w:r>
      <w:r w:rsidRPr="00EB7B52">
        <w:rPr>
          <w:rFonts w:ascii="Garamond" w:hAnsi="Garamond"/>
          <w:sz w:val="24"/>
          <w:szCs w:val="24"/>
          <w:lang w:val="en-US"/>
        </w:rPr>
        <w:t xml:space="preserve"> in modern </w:t>
      </w:r>
      <w:r w:rsidR="00346CD5">
        <w:rPr>
          <w:rFonts w:ascii="Garamond" w:hAnsi="Garamond"/>
          <w:sz w:val="24"/>
          <w:szCs w:val="24"/>
          <w:lang w:val="en-US"/>
        </w:rPr>
        <w:t>times, work organiz</w:t>
      </w:r>
      <w:r w:rsidRPr="00EB7B52">
        <w:rPr>
          <w:rFonts w:ascii="Garamond" w:hAnsi="Garamond"/>
          <w:sz w:val="24"/>
          <w:szCs w:val="24"/>
          <w:lang w:val="en-US"/>
        </w:rPr>
        <w:t>ation and political organi</w:t>
      </w:r>
      <w:r w:rsidR="00346CD5">
        <w:rPr>
          <w:rFonts w:ascii="Garamond" w:hAnsi="Garamond"/>
          <w:sz w:val="24"/>
          <w:szCs w:val="24"/>
          <w:lang w:val="en-US"/>
        </w:rPr>
        <w:t>z</w:t>
      </w:r>
      <w:r w:rsidRPr="00EB7B52">
        <w:rPr>
          <w:rFonts w:ascii="Garamond" w:hAnsi="Garamond"/>
          <w:sz w:val="24"/>
          <w:szCs w:val="24"/>
          <w:lang w:val="en-US"/>
        </w:rPr>
        <w:t xml:space="preserve">ation </w:t>
      </w:r>
      <w:r w:rsidR="00346CD5">
        <w:rPr>
          <w:rFonts w:ascii="Garamond" w:hAnsi="Garamond"/>
          <w:sz w:val="24"/>
          <w:szCs w:val="24"/>
          <w:lang w:val="en-US"/>
        </w:rPr>
        <w:t>overlap</w:t>
      </w:r>
      <w:r w:rsidRPr="00EB7B52">
        <w:rPr>
          <w:rFonts w:ascii="Garamond" w:hAnsi="Garamond"/>
          <w:sz w:val="24"/>
          <w:szCs w:val="24"/>
          <w:lang w:val="en-US"/>
        </w:rPr>
        <w:t>.</w:t>
      </w:r>
      <w:r w:rsidR="00346CD5">
        <w:rPr>
          <w:rFonts w:ascii="Garamond" w:hAnsi="Garamond"/>
          <w:sz w:val="24"/>
          <w:szCs w:val="24"/>
          <w:lang w:val="en-US"/>
        </w:rPr>
        <w:t xml:space="preserve"> P</w:t>
      </w:r>
      <w:r w:rsidR="00346CD5" w:rsidRPr="00EB7B52">
        <w:rPr>
          <w:rFonts w:ascii="Garamond" w:hAnsi="Garamond"/>
          <w:sz w:val="24"/>
          <w:szCs w:val="24"/>
          <w:lang w:val="en-US"/>
        </w:rPr>
        <w:t>olitical and economic</w:t>
      </w:r>
      <w:r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346CD5">
        <w:rPr>
          <w:rFonts w:ascii="Garamond" w:hAnsi="Garamond"/>
          <w:sz w:val="24"/>
          <w:szCs w:val="24"/>
          <w:lang w:val="en-US"/>
        </w:rPr>
        <w:t>k</w:t>
      </w:r>
      <w:r w:rsidRPr="00EB7B52">
        <w:rPr>
          <w:rFonts w:ascii="Garamond" w:hAnsi="Garamond"/>
          <w:sz w:val="24"/>
          <w:szCs w:val="24"/>
          <w:lang w:val="en-US"/>
        </w:rPr>
        <w:t xml:space="preserve">nowledge and </w:t>
      </w:r>
      <w:r w:rsidR="00346CD5">
        <w:rPr>
          <w:rFonts w:ascii="Garamond" w:hAnsi="Garamond"/>
          <w:sz w:val="24"/>
          <w:szCs w:val="24"/>
          <w:lang w:val="en-US"/>
        </w:rPr>
        <w:t>skills intermingle</w:t>
      </w:r>
      <w:r w:rsidRPr="00EB7B52">
        <w:rPr>
          <w:rFonts w:ascii="Garamond" w:hAnsi="Garamond"/>
          <w:sz w:val="24"/>
          <w:szCs w:val="24"/>
          <w:lang w:val="en-US"/>
        </w:rPr>
        <w:t xml:space="preserve"> here and </w:t>
      </w:r>
      <w:r w:rsidR="00346CD5">
        <w:rPr>
          <w:rFonts w:ascii="Garamond" w:hAnsi="Garamond"/>
          <w:sz w:val="24"/>
          <w:szCs w:val="24"/>
          <w:lang w:val="en-US"/>
        </w:rPr>
        <w:t xml:space="preserve">they </w:t>
      </w:r>
      <w:r w:rsidRPr="00EB7B52">
        <w:rPr>
          <w:rFonts w:ascii="Garamond" w:hAnsi="Garamond"/>
          <w:sz w:val="24"/>
          <w:szCs w:val="24"/>
          <w:lang w:val="en-US"/>
        </w:rPr>
        <w:t>fertili</w:t>
      </w:r>
      <w:r w:rsidR="00346CD5">
        <w:rPr>
          <w:rFonts w:ascii="Garamond" w:hAnsi="Garamond"/>
          <w:sz w:val="24"/>
          <w:szCs w:val="24"/>
          <w:lang w:val="en-US"/>
        </w:rPr>
        <w:t>z</w:t>
      </w:r>
      <w:r w:rsidRPr="00EB7B52">
        <w:rPr>
          <w:rFonts w:ascii="Garamond" w:hAnsi="Garamond"/>
          <w:sz w:val="24"/>
          <w:szCs w:val="24"/>
          <w:lang w:val="en-US"/>
        </w:rPr>
        <w:t xml:space="preserve">e </w:t>
      </w:r>
      <w:r w:rsidR="00346CD5">
        <w:rPr>
          <w:rFonts w:ascii="Garamond" w:hAnsi="Garamond"/>
          <w:sz w:val="24"/>
          <w:szCs w:val="24"/>
          <w:lang w:val="en-US"/>
        </w:rPr>
        <w:t>each other</w:t>
      </w:r>
      <w:r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346CD5">
        <w:rPr>
          <w:rFonts w:ascii="Garamond" w:hAnsi="Garamond"/>
          <w:sz w:val="24"/>
          <w:szCs w:val="24"/>
          <w:lang w:val="en-US"/>
        </w:rPr>
        <w:t>with</w:t>
      </w:r>
      <w:r w:rsidRPr="00EB7B52">
        <w:rPr>
          <w:rFonts w:ascii="Garamond" w:hAnsi="Garamond"/>
          <w:sz w:val="24"/>
          <w:szCs w:val="24"/>
          <w:lang w:val="en-US"/>
        </w:rPr>
        <w:t xml:space="preserve">in </w:t>
      </w:r>
      <w:r w:rsidR="00346CD5">
        <w:rPr>
          <w:rFonts w:ascii="Garamond" w:hAnsi="Garamond"/>
          <w:sz w:val="24"/>
          <w:szCs w:val="24"/>
          <w:lang w:val="en-US"/>
        </w:rPr>
        <w:t xml:space="preserve">a </w:t>
      </w:r>
      <w:r w:rsidR="0083474A">
        <w:rPr>
          <w:rFonts w:ascii="Garamond" w:hAnsi="Garamond"/>
          <w:sz w:val="24"/>
          <w:szCs w:val="24"/>
          <w:lang w:val="en-US"/>
        </w:rPr>
        <w:t xml:space="preserve">typical </w:t>
      </w:r>
      <w:r w:rsidR="00346CD5">
        <w:rPr>
          <w:rFonts w:ascii="Garamond" w:hAnsi="Garamond"/>
          <w:sz w:val="24"/>
          <w:szCs w:val="24"/>
          <w:lang w:val="en-US"/>
        </w:rPr>
        <w:t xml:space="preserve">set of </w:t>
      </w:r>
      <w:r w:rsidRPr="00EB7B52">
        <w:rPr>
          <w:rFonts w:ascii="Garamond" w:hAnsi="Garamond"/>
          <w:sz w:val="24"/>
          <w:szCs w:val="24"/>
          <w:lang w:val="en-US"/>
        </w:rPr>
        <w:t>characteristic</w:t>
      </w:r>
      <w:r w:rsidR="0083474A">
        <w:rPr>
          <w:rFonts w:ascii="Garamond" w:hAnsi="Garamond"/>
          <w:sz w:val="24"/>
          <w:szCs w:val="24"/>
          <w:lang w:val="en-US"/>
        </w:rPr>
        <w:t>s</w:t>
      </w:r>
      <w:r w:rsidRPr="00EB7B52">
        <w:rPr>
          <w:rFonts w:ascii="Garamond" w:hAnsi="Garamond"/>
          <w:sz w:val="24"/>
          <w:szCs w:val="24"/>
          <w:lang w:val="en-US"/>
        </w:rPr>
        <w:t>. In other words, this question allows gra</w:t>
      </w:r>
      <w:r w:rsidR="00525BE1">
        <w:rPr>
          <w:rFonts w:ascii="Garamond" w:hAnsi="Garamond"/>
          <w:sz w:val="24"/>
          <w:szCs w:val="24"/>
          <w:lang w:val="en-US"/>
        </w:rPr>
        <w:t>sping</w:t>
      </w:r>
      <w:r w:rsidRPr="00EB7B52">
        <w:rPr>
          <w:rFonts w:ascii="Garamond" w:hAnsi="Garamond"/>
          <w:sz w:val="24"/>
          <w:szCs w:val="24"/>
          <w:lang w:val="en-US"/>
        </w:rPr>
        <w:t xml:space="preserve"> the whole </w:t>
      </w:r>
      <w:r w:rsidR="00525BE1">
        <w:rPr>
          <w:rFonts w:ascii="Garamond" w:hAnsi="Garamond"/>
          <w:sz w:val="24"/>
          <w:szCs w:val="24"/>
          <w:lang w:val="en-US"/>
        </w:rPr>
        <w:t>set</w:t>
      </w:r>
      <w:r w:rsidRPr="00EB7B52">
        <w:rPr>
          <w:rFonts w:ascii="Garamond" w:hAnsi="Garamond"/>
          <w:sz w:val="24"/>
          <w:szCs w:val="24"/>
          <w:lang w:val="en-US"/>
        </w:rPr>
        <w:t xml:space="preserve"> of political and cultural problems </w:t>
      </w:r>
      <w:r w:rsidR="00525BE1">
        <w:rPr>
          <w:rFonts w:ascii="Garamond" w:hAnsi="Garamond"/>
          <w:sz w:val="24"/>
          <w:szCs w:val="24"/>
          <w:lang w:val="en-US"/>
        </w:rPr>
        <w:t>that</w:t>
      </w:r>
      <w:r w:rsidRPr="00EB7B52">
        <w:rPr>
          <w:rFonts w:ascii="Garamond" w:hAnsi="Garamond"/>
          <w:sz w:val="24"/>
          <w:szCs w:val="24"/>
          <w:lang w:val="en-US"/>
        </w:rPr>
        <w:t xml:space="preserve"> are certainly part of economic history</w:t>
      </w:r>
      <w:r w:rsidR="00C2259C">
        <w:rPr>
          <w:rFonts w:ascii="Garamond" w:hAnsi="Garamond"/>
          <w:sz w:val="24"/>
          <w:szCs w:val="24"/>
          <w:lang w:val="en-US"/>
        </w:rPr>
        <w:t>;</w:t>
      </w:r>
      <w:r w:rsidRPr="00EB7B52">
        <w:rPr>
          <w:rFonts w:ascii="Garamond" w:hAnsi="Garamond"/>
          <w:sz w:val="24"/>
          <w:szCs w:val="24"/>
          <w:lang w:val="en-US"/>
        </w:rPr>
        <w:t xml:space="preserve"> but </w:t>
      </w:r>
      <w:r w:rsidR="00525BE1">
        <w:rPr>
          <w:rFonts w:ascii="Garamond" w:hAnsi="Garamond"/>
          <w:sz w:val="24"/>
          <w:szCs w:val="24"/>
          <w:lang w:val="en-US"/>
        </w:rPr>
        <w:t xml:space="preserve">also </w:t>
      </w:r>
      <w:r w:rsidRPr="00EB7B52">
        <w:rPr>
          <w:rFonts w:ascii="Garamond" w:hAnsi="Garamond"/>
          <w:sz w:val="24"/>
          <w:szCs w:val="24"/>
          <w:lang w:val="en-US"/>
        </w:rPr>
        <w:t xml:space="preserve">go </w:t>
      </w:r>
      <w:r w:rsidR="0083474A">
        <w:rPr>
          <w:rFonts w:ascii="Garamond" w:hAnsi="Garamond"/>
          <w:sz w:val="24"/>
          <w:szCs w:val="24"/>
          <w:lang w:val="en-US"/>
        </w:rPr>
        <w:t>far</w:t>
      </w:r>
      <w:r w:rsidRPr="00EB7B52">
        <w:rPr>
          <w:rFonts w:ascii="Garamond" w:hAnsi="Garamond"/>
          <w:sz w:val="24"/>
          <w:szCs w:val="24"/>
          <w:lang w:val="en-US"/>
        </w:rPr>
        <w:t xml:space="preserve"> beyond, since they </w:t>
      </w:r>
      <w:r w:rsidR="00525BE1">
        <w:rPr>
          <w:rFonts w:ascii="Garamond" w:hAnsi="Garamond"/>
          <w:sz w:val="24"/>
          <w:szCs w:val="24"/>
          <w:lang w:val="en-US"/>
        </w:rPr>
        <w:t xml:space="preserve">question </w:t>
      </w:r>
      <w:r w:rsidRPr="00EB7B52">
        <w:rPr>
          <w:rFonts w:ascii="Garamond" w:hAnsi="Garamond"/>
          <w:sz w:val="24"/>
          <w:szCs w:val="24"/>
          <w:lang w:val="en-US"/>
        </w:rPr>
        <w:t xml:space="preserve">the cognitive devices likely to </w:t>
      </w:r>
      <w:r w:rsidR="00525BE1">
        <w:rPr>
          <w:rFonts w:ascii="Garamond" w:hAnsi="Garamond"/>
          <w:sz w:val="24"/>
          <w:szCs w:val="24"/>
          <w:lang w:val="en-US"/>
        </w:rPr>
        <w:t xml:space="preserve">enable both </w:t>
      </w:r>
      <w:r w:rsidR="00C2259C">
        <w:rPr>
          <w:rFonts w:ascii="Garamond" w:hAnsi="Garamond"/>
          <w:sz w:val="24"/>
          <w:szCs w:val="24"/>
          <w:lang w:val="en-US"/>
        </w:rPr>
        <w:t xml:space="preserve">men’s </w:t>
      </w:r>
      <w:r w:rsidR="00525BE1">
        <w:rPr>
          <w:rFonts w:ascii="Garamond" w:hAnsi="Garamond"/>
          <w:sz w:val="24"/>
          <w:szCs w:val="24"/>
          <w:lang w:val="en-US"/>
        </w:rPr>
        <w:t>produc</w:t>
      </w:r>
      <w:r w:rsidR="00C2259C">
        <w:rPr>
          <w:rFonts w:ascii="Garamond" w:hAnsi="Garamond"/>
          <w:sz w:val="24"/>
          <w:szCs w:val="24"/>
          <w:lang w:val="en-US"/>
        </w:rPr>
        <w:t>t</w:t>
      </w:r>
      <w:r w:rsidRPr="00EB7B52">
        <w:rPr>
          <w:rFonts w:ascii="Garamond" w:hAnsi="Garamond"/>
          <w:sz w:val="24"/>
          <w:szCs w:val="24"/>
          <w:lang w:val="en-US"/>
        </w:rPr>
        <w:t>i</w:t>
      </w:r>
      <w:r w:rsidR="00C2259C">
        <w:rPr>
          <w:rFonts w:ascii="Garamond" w:hAnsi="Garamond"/>
          <w:sz w:val="24"/>
          <w:szCs w:val="24"/>
          <w:lang w:val="en-US"/>
        </w:rPr>
        <w:t>o</w:t>
      </w:r>
      <w:r w:rsidRPr="00EB7B52">
        <w:rPr>
          <w:rFonts w:ascii="Garamond" w:hAnsi="Garamond"/>
          <w:sz w:val="24"/>
          <w:szCs w:val="24"/>
          <w:lang w:val="en-US"/>
        </w:rPr>
        <w:t>n</w:t>
      </w:r>
      <w:r w:rsidR="00C2259C">
        <w:rPr>
          <w:rFonts w:ascii="Garamond" w:hAnsi="Garamond"/>
          <w:sz w:val="24"/>
          <w:szCs w:val="24"/>
          <w:lang w:val="en-US"/>
        </w:rPr>
        <w:t xml:space="preserve"> </w:t>
      </w:r>
      <w:r w:rsidRPr="00EB7B52">
        <w:rPr>
          <w:rFonts w:ascii="Garamond" w:hAnsi="Garamond"/>
          <w:sz w:val="24"/>
          <w:szCs w:val="24"/>
          <w:lang w:val="en-US"/>
        </w:rPr>
        <w:t>and govern</w:t>
      </w:r>
      <w:r w:rsidR="00C2259C">
        <w:rPr>
          <w:rFonts w:ascii="Garamond" w:hAnsi="Garamond"/>
          <w:sz w:val="24"/>
          <w:szCs w:val="24"/>
          <w:lang w:val="en-US"/>
        </w:rPr>
        <w:t>ance</w:t>
      </w:r>
      <w:r w:rsidRPr="00EB7B52">
        <w:rPr>
          <w:rFonts w:ascii="Garamond" w:hAnsi="Garamond"/>
          <w:sz w:val="24"/>
          <w:szCs w:val="24"/>
          <w:lang w:val="en-US"/>
        </w:rPr>
        <w:t>.</w:t>
      </w:r>
    </w:p>
    <w:p w14:paraId="3B6CD07A" w14:textId="067F3CAE" w:rsidR="00496933" w:rsidRDefault="000C13CF" w:rsidP="00C903A8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r w:rsidR="00F7630C">
        <w:rPr>
          <w:rFonts w:ascii="Garamond" w:hAnsi="Garamond"/>
          <w:sz w:val="24"/>
          <w:szCs w:val="24"/>
          <w:lang w:val="en-US"/>
        </w:rPr>
        <w:tab/>
      </w:r>
      <w:r w:rsidR="00525BE1">
        <w:rPr>
          <w:rFonts w:ascii="Garamond" w:hAnsi="Garamond"/>
          <w:sz w:val="24"/>
          <w:szCs w:val="24"/>
          <w:lang w:val="en-US"/>
        </w:rPr>
        <w:t>Raising the issue of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concrete</w:t>
      </w:r>
      <w:r w:rsidR="00525BE1">
        <w:rPr>
          <w:rFonts w:ascii="Garamond" w:hAnsi="Garamond"/>
          <w:sz w:val="24"/>
          <w:szCs w:val="24"/>
          <w:lang w:val="en-US"/>
        </w:rPr>
        <w:t>ly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organ</w:t>
      </w:r>
      <w:r w:rsidR="00525BE1">
        <w:rPr>
          <w:rFonts w:ascii="Garamond" w:hAnsi="Garamond"/>
          <w:sz w:val="24"/>
          <w:szCs w:val="24"/>
          <w:lang w:val="en-US"/>
        </w:rPr>
        <w:t>izing work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, also </w:t>
      </w:r>
      <w:r w:rsidR="00525BE1">
        <w:rPr>
          <w:rFonts w:ascii="Garamond" w:hAnsi="Garamond"/>
          <w:sz w:val="24"/>
          <w:szCs w:val="24"/>
          <w:lang w:val="en-US"/>
        </w:rPr>
        <w:t xml:space="preserve">means being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directly interested in the concrete functioning of the </w:t>
      </w:r>
      <w:r w:rsidR="00525BE1">
        <w:rPr>
          <w:rFonts w:ascii="Garamond" w:hAnsi="Garamond"/>
          <w:sz w:val="24"/>
          <w:szCs w:val="24"/>
          <w:lang w:val="en-US"/>
        </w:rPr>
        <w:t xml:space="preserve">production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activities </w:t>
      </w:r>
      <w:r w:rsidR="00C2259C">
        <w:rPr>
          <w:rFonts w:ascii="Garamond" w:hAnsi="Garamond"/>
          <w:sz w:val="24"/>
          <w:szCs w:val="24"/>
          <w:lang w:val="en-US"/>
        </w:rPr>
        <w:t xml:space="preserve">in small shops or </w:t>
      </w:r>
      <w:r w:rsidR="00EB7B52" w:rsidRPr="00EB7B52">
        <w:rPr>
          <w:rFonts w:ascii="Garamond" w:hAnsi="Garamond"/>
          <w:sz w:val="24"/>
          <w:szCs w:val="24"/>
          <w:lang w:val="en-US"/>
        </w:rPr>
        <w:t>workshop</w:t>
      </w:r>
      <w:r w:rsidR="00525BE1">
        <w:rPr>
          <w:rFonts w:ascii="Garamond" w:hAnsi="Garamond"/>
          <w:sz w:val="24"/>
          <w:szCs w:val="24"/>
          <w:lang w:val="en-US"/>
        </w:rPr>
        <w:t>s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. It also </w:t>
      </w:r>
      <w:r w:rsidR="00525BE1">
        <w:rPr>
          <w:rFonts w:ascii="Garamond" w:hAnsi="Garamond"/>
          <w:sz w:val="24"/>
          <w:szCs w:val="24"/>
          <w:lang w:val="en-US"/>
        </w:rPr>
        <w:t xml:space="preserve">implies </w:t>
      </w:r>
      <w:r w:rsidR="00EB7B52" w:rsidRPr="00EB7B52">
        <w:rPr>
          <w:rFonts w:ascii="Garamond" w:hAnsi="Garamond"/>
          <w:sz w:val="24"/>
          <w:szCs w:val="24"/>
          <w:lang w:val="en-US"/>
        </w:rPr>
        <w:t>approach</w:t>
      </w:r>
      <w:r w:rsidR="00525BE1">
        <w:rPr>
          <w:rFonts w:ascii="Garamond" w:hAnsi="Garamond"/>
          <w:sz w:val="24"/>
          <w:szCs w:val="24"/>
          <w:lang w:val="en-US"/>
        </w:rPr>
        <w:t>ing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the various theoretical and practical </w:t>
      </w:r>
      <w:r w:rsidR="00525BE1">
        <w:rPr>
          <w:rFonts w:ascii="Garamond" w:hAnsi="Garamond"/>
          <w:sz w:val="24"/>
          <w:szCs w:val="24"/>
          <w:lang w:val="en-US"/>
        </w:rPr>
        <w:t xml:space="preserve">sorts of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know-how </w:t>
      </w:r>
      <w:r w:rsidR="00525BE1">
        <w:rPr>
          <w:rFonts w:ascii="Garamond" w:hAnsi="Garamond"/>
          <w:sz w:val="24"/>
          <w:szCs w:val="24"/>
          <w:lang w:val="en-US"/>
        </w:rPr>
        <w:t>that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525BE1">
        <w:rPr>
          <w:rFonts w:ascii="Garamond" w:hAnsi="Garamond"/>
          <w:sz w:val="24"/>
          <w:szCs w:val="24"/>
          <w:lang w:val="en-US"/>
        </w:rPr>
        <w:t>make it possible to conduct production activities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. So, in the </w:t>
      </w:r>
      <w:r w:rsidR="00525BE1">
        <w:rPr>
          <w:rFonts w:ascii="Garamond" w:hAnsi="Garamond"/>
          <w:sz w:val="24"/>
          <w:szCs w:val="24"/>
          <w:lang w:val="en-US"/>
        </w:rPr>
        <w:t>15</w:t>
      </w:r>
      <w:r w:rsidR="00525BE1" w:rsidRPr="00525BE1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="00525BE1">
        <w:rPr>
          <w:rFonts w:ascii="Garamond" w:hAnsi="Garamond"/>
          <w:sz w:val="24"/>
          <w:szCs w:val="24"/>
          <w:lang w:val="en-US"/>
        </w:rPr>
        <w:t xml:space="preserve"> </w:t>
      </w:r>
      <w:r w:rsidR="00EB7B52" w:rsidRPr="00EB7B52">
        <w:rPr>
          <w:rFonts w:ascii="Garamond" w:hAnsi="Garamond"/>
          <w:sz w:val="24"/>
          <w:szCs w:val="24"/>
          <w:lang w:val="en-US"/>
        </w:rPr>
        <w:t>century</w:t>
      </w:r>
      <w:r w:rsidR="00C2259C" w:rsidRPr="00EB7B52">
        <w:rPr>
          <w:rFonts w:ascii="Garamond" w:hAnsi="Garamond"/>
          <w:sz w:val="24"/>
          <w:szCs w:val="24"/>
          <w:lang w:val="en-US"/>
        </w:rPr>
        <w:t>, for example</w:t>
      </w:r>
      <w:r w:rsidR="00EB7B52" w:rsidRPr="00EB7B52">
        <w:rPr>
          <w:rFonts w:ascii="Garamond" w:hAnsi="Garamond"/>
          <w:sz w:val="24"/>
          <w:szCs w:val="24"/>
          <w:lang w:val="en-US"/>
        </w:rPr>
        <w:t>, one of the best steel</w:t>
      </w:r>
      <w:r>
        <w:rPr>
          <w:rFonts w:ascii="Garamond" w:hAnsi="Garamond"/>
          <w:sz w:val="24"/>
          <w:szCs w:val="24"/>
          <w:lang w:val="en-US"/>
        </w:rPr>
        <w:t>-mill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workers </w:t>
      </w:r>
      <w:r w:rsidR="00525BE1">
        <w:rPr>
          <w:rFonts w:ascii="Garamond" w:hAnsi="Garamond"/>
          <w:sz w:val="24"/>
          <w:szCs w:val="24"/>
          <w:lang w:val="en-US"/>
        </w:rPr>
        <w:t xml:space="preserve">in </w:t>
      </w:r>
      <w:r w:rsidR="00EB7B52" w:rsidRPr="00EB7B52">
        <w:rPr>
          <w:rFonts w:ascii="Garamond" w:hAnsi="Garamond"/>
          <w:sz w:val="24"/>
          <w:szCs w:val="24"/>
          <w:lang w:val="en-US"/>
        </w:rPr>
        <w:t>the Tech</w:t>
      </w:r>
      <w:r w:rsidR="00525BE1">
        <w:rPr>
          <w:rFonts w:ascii="Garamond" w:hAnsi="Garamond"/>
          <w:sz w:val="24"/>
          <w:szCs w:val="24"/>
          <w:lang w:val="en-US"/>
        </w:rPr>
        <w:t xml:space="preserve"> valley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, one of those </w:t>
      </w:r>
      <w:r w:rsidR="00525BE1">
        <w:rPr>
          <w:rFonts w:ascii="Garamond" w:hAnsi="Garamond"/>
          <w:sz w:val="24"/>
          <w:szCs w:val="24"/>
          <w:lang w:val="en-US"/>
        </w:rPr>
        <w:t xml:space="preserve">whose </w:t>
      </w:r>
      <w:r w:rsidR="00EB7B52" w:rsidRPr="00EB7B52">
        <w:rPr>
          <w:rFonts w:ascii="Garamond" w:hAnsi="Garamond"/>
          <w:sz w:val="24"/>
          <w:szCs w:val="24"/>
          <w:lang w:val="en-US"/>
        </w:rPr>
        <w:t>products are most regular</w:t>
      </w:r>
      <w:r>
        <w:rPr>
          <w:rFonts w:ascii="Garamond" w:hAnsi="Garamond"/>
          <w:sz w:val="24"/>
          <w:szCs w:val="24"/>
          <w:lang w:val="en-US"/>
        </w:rPr>
        <w:t>ly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525BE1">
        <w:rPr>
          <w:rFonts w:ascii="Garamond" w:hAnsi="Garamond"/>
          <w:sz w:val="24"/>
          <w:szCs w:val="24"/>
          <w:lang w:val="en-US"/>
        </w:rPr>
        <w:t xml:space="preserve">great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quality, also </w:t>
      </w:r>
      <w:r w:rsidR="00525BE1">
        <w:rPr>
          <w:rFonts w:ascii="Garamond" w:hAnsi="Garamond"/>
          <w:sz w:val="24"/>
          <w:szCs w:val="24"/>
          <w:lang w:val="en-US"/>
        </w:rPr>
        <w:t xml:space="preserve">happens to be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an apothecary. </w:t>
      </w:r>
      <w:r w:rsidR="00525BE1">
        <w:rPr>
          <w:rFonts w:ascii="Garamond" w:hAnsi="Garamond"/>
          <w:sz w:val="24"/>
          <w:szCs w:val="24"/>
          <w:lang w:val="en-US"/>
        </w:rPr>
        <w:t>Though it is im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possible to determine </w:t>
      </w:r>
      <w:r w:rsidR="00525BE1">
        <w:rPr>
          <w:rFonts w:ascii="Garamond" w:hAnsi="Garamond"/>
          <w:sz w:val="24"/>
          <w:szCs w:val="24"/>
          <w:lang w:val="en-US"/>
        </w:rPr>
        <w:t xml:space="preserve">whether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there is a direct link between </w:t>
      </w:r>
      <w:r w:rsidR="00525BE1">
        <w:rPr>
          <w:rFonts w:ascii="Garamond" w:hAnsi="Garamond"/>
          <w:sz w:val="24"/>
          <w:szCs w:val="24"/>
          <w:lang w:val="en-US"/>
        </w:rPr>
        <w:t>the skills required by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both </w:t>
      </w:r>
      <w:r w:rsidR="00525BE1">
        <w:rPr>
          <w:rFonts w:ascii="Garamond" w:hAnsi="Garamond"/>
          <w:sz w:val="24"/>
          <w:szCs w:val="24"/>
          <w:lang w:val="en-US"/>
        </w:rPr>
        <w:t xml:space="preserve">aspects </w:t>
      </w:r>
      <w:r w:rsidR="00EB7B52" w:rsidRPr="00EB7B52">
        <w:rPr>
          <w:rFonts w:ascii="Garamond" w:hAnsi="Garamond"/>
          <w:sz w:val="24"/>
          <w:szCs w:val="24"/>
          <w:lang w:val="en-US"/>
        </w:rPr>
        <w:t>of th</w:t>
      </w:r>
      <w:r w:rsidR="00525BE1">
        <w:rPr>
          <w:rFonts w:ascii="Garamond" w:hAnsi="Garamond"/>
          <w:sz w:val="24"/>
          <w:szCs w:val="24"/>
          <w:lang w:val="en-US"/>
        </w:rPr>
        <w:t xml:space="preserve">is person’s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professional life, </w:t>
      </w:r>
      <w:r w:rsidR="005E7552">
        <w:rPr>
          <w:rFonts w:ascii="Garamond" w:hAnsi="Garamond"/>
          <w:sz w:val="24"/>
          <w:szCs w:val="24"/>
          <w:lang w:val="en-US"/>
        </w:rPr>
        <w:t xml:space="preserve">this is no negligible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fact: he </w:t>
      </w:r>
      <w:r w:rsidR="005E7552">
        <w:rPr>
          <w:rFonts w:ascii="Garamond" w:hAnsi="Garamond"/>
          <w:sz w:val="24"/>
          <w:szCs w:val="24"/>
          <w:lang w:val="en-US"/>
        </w:rPr>
        <w:t xml:space="preserve">has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benefited </w:t>
      </w:r>
      <w:r w:rsidR="005E7552">
        <w:rPr>
          <w:rFonts w:ascii="Garamond" w:hAnsi="Garamond"/>
          <w:sz w:val="24"/>
          <w:szCs w:val="24"/>
          <w:lang w:val="en-US"/>
        </w:rPr>
        <w:t xml:space="preserve">from </w:t>
      </w:r>
      <w:r w:rsidR="00EB7B52" w:rsidRPr="00EB7B52">
        <w:rPr>
          <w:rFonts w:ascii="Garamond" w:hAnsi="Garamond"/>
          <w:sz w:val="24"/>
          <w:szCs w:val="24"/>
          <w:lang w:val="en-US"/>
        </w:rPr>
        <w:t>more than a</w:t>
      </w:r>
      <w:r w:rsidR="005E7552">
        <w:rPr>
          <w:rFonts w:ascii="Garamond" w:hAnsi="Garamond"/>
          <w:sz w:val="24"/>
          <w:szCs w:val="24"/>
          <w:lang w:val="en-US"/>
        </w:rPr>
        <w:t xml:space="preserve"> form of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training</w:t>
      </w:r>
      <w:r w:rsidR="005E7552">
        <w:rPr>
          <w:rFonts w:ascii="Garamond" w:hAnsi="Garamond"/>
          <w:sz w:val="24"/>
          <w:szCs w:val="24"/>
          <w:lang w:val="en-US"/>
        </w:rPr>
        <w:t xml:space="preserve"> and his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professional competence leans on a </w:t>
      </w:r>
      <w:r w:rsidR="005E7552">
        <w:rPr>
          <w:rFonts w:ascii="Garamond" w:hAnsi="Garamond"/>
          <w:sz w:val="24"/>
          <w:szCs w:val="24"/>
          <w:lang w:val="en-US"/>
        </w:rPr>
        <w:t>bed-rock of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abstract knowledge</w:t>
      </w:r>
      <w:r w:rsidR="005E7552">
        <w:rPr>
          <w:rFonts w:ascii="Garamond" w:hAnsi="Garamond"/>
          <w:sz w:val="24"/>
          <w:szCs w:val="24"/>
          <w:lang w:val="en-US"/>
        </w:rPr>
        <w:t>, whose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definite contents </w:t>
      </w:r>
      <w:r w:rsidR="005E7552">
        <w:rPr>
          <w:rFonts w:ascii="Garamond" w:hAnsi="Garamond"/>
          <w:sz w:val="24"/>
          <w:szCs w:val="24"/>
          <w:lang w:val="en-US"/>
        </w:rPr>
        <w:t>might well have profited his enterprises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. In other words, </w:t>
      </w:r>
      <w:r w:rsidR="005E7552">
        <w:rPr>
          <w:rFonts w:ascii="Garamond" w:hAnsi="Garamond"/>
          <w:sz w:val="24"/>
          <w:szCs w:val="24"/>
          <w:lang w:val="en-US"/>
        </w:rPr>
        <w:t>his qualification by entrepreneurs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, the quality of their knowledge and their </w:t>
      </w:r>
      <w:r w:rsidR="005E7552">
        <w:rPr>
          <w:rFonts w:ascii="Garamond" w:hAnsi="Garamond"/>
          <w:sz w:val="24"/>
          <w:szCs w:val="24"/>
          <w:lang w:val="en-US"/>
        </w:rPr>
        <w:t>ability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to mobili</w:t>
      </w:r>
      <w:r w:rsidR="005E7552">
        <w:rPr>
          <w:rFonts w:ascii="Garamond" w:hAnsi="Garamond"/>
          <w:sz w:val="24"/>
          <w:szCs w:val="24"/>
          <w:lang w:val="en-US"/>
        </w:rPr>
        <w:t>z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e some </w:t>
      </w:r>
      <w:r w:rsidR="005E7552">
        <w:rPr>
          <w:rFonts w:ascii="Garamond" w:hAnsi="Garamond"/>
          <w:sz w:val="24"/>
          <w:szCs w:val="24"/>
          <w:lang w:val="en-US"/>
        </w:rPr>
        <w:t>aspects of it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plays an important role in the </w:t>
      </w:r>
      <w:r w:rsidR="005E7552">
        <w:rPr>
          <w:rFonts w:ascii="Garamond" w:hAnsi="Garamond"/>
          <w:sz w:val="24"/>
          <w:szCs w:val="24"/>
          <w:lang w:val="en-US"/>
        </w:rPr>
        <w:t xml:space="preserve">likelihood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of developing industrial or commercial activities. </w:t>
      </w:r>
      <w:r w:rsidR="005E7552">
        <w:rPr>
          <w:rFonts w:ascii="Garamond" w:hAnsi="Garamond"/>
          <w:sz w:val="24"/>
          <w:szCs w:val="24"/>
          <w:lang w:val="en-US"/>
        </w:rPr>
        <w:t>M</w:t>
      </w:r>
      <w:r w:rsidR="00EB7B52" w:rsidRPr="00EB7B52">
        <w:rPr>
          <w:rFonts w:ascii="Garamond" w:hAnsi="Garamond"/>
          <w:sz w:val="24"/>
          <w:szCs w:val="24"/>
          <w:lang w:val="en-US"/>
        </w:rPr>
        <w:t>edieval traders</w:t>
      </w:r>
      <w:r w:rsidR="005E7552">
        <w:rPr>
          <w:rFonts w:ascii="Garamond" w:hAnsi="Garamond"/>
          <w:sz w:val="24"/>
          <w:szCs w:val="24"/>
          <w:lang w:val="en-US"/>
        </w:rPr>
        <w:t>’ qualifications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5E7552">
        <w:rPr>
          <w:rFonts w:ascii="Garamond" w:hAnsi="Garamond"/>
          <w:sz w:val="24"/>
          <w:szCs w:val="24"/>
          <w:lang w:val="en-US"/>
        </w:rPr>
        <w:t>have for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a long time </w:t>
      </w:r>
      <w:r w:rsidR="005E7552">
        <w:rPr>
          <w:rFonts w:ascii="Garamond" w:hAnsi="Garamond"/>
          <w:sz w:val="24"/>
          <w:szCs w:val="24"/>
          <w:lang w:val="en-US"/>
        </w:rPr>
        <w:t>been studied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and </w:t>
      </w:r>
      <w:r w:rsidR="005E7552">
        <w:rPr>
          <w:rFonts w:ascii="Garamond" w:hAnsi="Garamond"/>
          <w:sz w:val="24"/>
          <w:szCs w:val="24"/>
          <w:lang w:val="en-US"/>
        </w:rPr>
        <w:t xml:space="preserve">the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mathematical problems they are (or are not) capable </w:t>
      </w:r>
      <w:r w:rsidR="005E7552">
        <w:rPr>
          <w:rFonts w:ascii="Garamond" w:hAnsi="Garamond"/>
          <w:sz w:val="24"/>
          <w:szCs w:val="24"/>
          <w:lang w:val="en-US"/>
        </w:rPr>
        <w:t xml:space="preserve">of </w:t>
      </w:r>
      <w:r w:rsidR="00EB7B52" w:rsidRPr="00EB7B52">
        <w:rPr>
          <w:rFonts w:ascii="Garamond" w:hAnsi="Garamond"/>
          <w:sz w:val="24"/>
          <w:szCs w:val="24"/>
          <w:lang w:val="en-US"/>
        </w:rPr>
        <w:t>pos</w:t>
      </w:r>
      <w:r w:rsidR="005E7552">
        <w:rPr>
          <w:rFonts w:ascii="Garamond" w:hAnsi="Garamond"/>
          <w:sz w:val="24"/>
          <w:szCs w:val="24"/>
          <w:lang w:val="en-US"/>
        </w:rPr>
        <w:t>ing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5E7552">
        <w:rPr>
          <w:rFonts w:ascii="Garamond" w:hAnsi="Garamond"/>
          <w:sz w:val="24"/>
          <w:szCs w:val="24"/>
          <w:lang w:val="en-US"/>
        </w:rPr>
        <w:t>pertains t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o the register of </w:t>
      </w:r>
      <w:r w:rsidR="00C2259C" w:rsidRPr="00EB7B52">
        <w:rPr>
          <w:rFonts w:ascii="Garamond" w:hAnsi="Garamond"/>
          <w:sz w:val="24"/>
          <w:szCs w:val="24"/>
          <w:lang w:val="en-US"/>
        </w:rPr>
        <w:t xml:space="preserve">currently ongoing </w:t>
      </w:r>
      <w:r w:rsidR="00EB7B52" w:rsidRPr="00EB7B52">
        <w:rPr>
          <w:rFonts w:ascii="Garamond" w:hAnsi="Garamond"/>
          <w:sz w:val="24"/>
          <w:szCs w:val="24"/>
          <w:lang w:val="en-US"/>
        </w:rPr>
        <w:t>refle</w:t>
      </w:r>
      <w:r w:rsidR="005E7552">
        <w:rPr>
          <w:rFonts w:ascii="Garamond" w:hAnsi="Garamond"/>
          <w:sz w:val="24"/>
          <w:szCs w:val="24"/>
          <w:lang w:val="en-US"/>
        </w:rPr>
        <w:t>ct</w:t>
      </w:r>
      <w:r w:rsidR="00EB7B52" w:rsidRPr="00EB7B52">
        <w:rPr>
          <w:rFonts w:ascii="Garamond" w:hAnsi="Garamond"/>
          <w:sz w:val="24"/>
          <w:szCs w:val="24"/>
          <w:lang w:val="en-US"/>
        </w:rPr>
        <w:t>ion</w:t>
      </w:r>
      <w:r w:rsidR="005E7552">
        <w:rPr>
          <w:rFonts w:ascii="Garamond" w:hAnsi="Garamond"/>
          <w:sz w:val="24"/>
          <w:szCs w:val="24"/>
          <w:lang w:val="en-US"/>
        </w:rPr>
        <w:t>s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and research</w:t>
      </w:r>
      <w:r w:rsidR="005E7552">
        <w:rPr>
          <w:rFonts w:ascii="Garamond" w:hAnsi="Garamond"/>
          <w:sz w:val="24"/>
          <w:szCs w:val="24"/>
          <w:lang w:val="en-US"/>
        </w:rPr>
        <w:t xml:space="preserve"> works</w:t>
      </w:r>
      <w:r w:rsidR="00EB7B52" w:rsidRPr="00EB7B52">
        <w:rPr>
          <w:rFonts w:ascii="Garamond" w:hAnsi="Garamond"/>
          <w:sz w:val="24"/>
          <w:szCs w:val="24"/>
          <w:lang w:val="en-US"/>
        </w:rPr>
        <w:t>. The re</w:t>
      </w:r>
      <w:r w:rsidR="005E7552">
        <w:rPr>
          <w:rFonts w:ascii="Garamond" w:hAnsi="Garamond"/>
          <w:sz w:val="24"/>
          <w:szCs w:val="24"/>
          <w:lang w:val="en-US"/>
        </w:rPr>
        <w:t xml:space="preserve">lationship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between the development of the most sophisticated mathematics and their concrete applications in the building </w:t>
      </w:r>
      <w:r w:rsidR="005E7552">
        <w:rPr>
          <w:rFonts w:ascii="Garamond" w:hAnsi="Garamond"/>
          <w:sz w:val="24"/>
          <w:szCs w:val="24"/>
          <w:lang w:val="en-US"/>
        </w:rPr>
        <w:t xml:space="preserve">industry </w:t>
      </w:r>
      <w:r w:rsidR="00C2259C">
        <w:rPr>
          <w:rFonts w:ascii="Garamond" w:hAnsi="Garamond"/>
          <w:sz w:val="24"/>
          <w:szCs w:val="24"/>
          <w:lang w:val="en-US"/>
        </w:rPr>
        <w:t>ha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s </w:t>
      </w:r>
      <w:r w:rsidR="00C2259C">
        <w:rPr>
          <w:rFonts w:ascii="Garamond" w:hAnsi="Garamond"/>
          <w:sz w:val="24"/>
          <w:szCs w:val="24"/>
          <w:lang w:val="en-US"/>
        </w:rPr>
        <w:t>indeed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C2259C">
        <w:rPr>
          <w:rFonts w:ascii="Garamond" w:hAnsi="Garamond"/>
          <w:sz w:val="24"/>
          <w:szCs w:val="24"/>
          <w:lang w:val="en-US"/>
        </w:rPr>
        <w:t xml:space="preserve">been </w:t>
      </w:r>
      <w:r w:rsidR="00EB7B52" w:rsidRPr="00EB7B52">
        <w:rPr>
          <w:rFonts w:ascii="Garamond" w:hAnsi="Garamond"/>
          <w:sz w:val="24"/>
          <w:szCs w:val="24"/>
          <w:lang w:val="en-US"/>
        </w:rPr>
        <w:t>solved</w:t>
      </w:r>
      <w:r w:rsidR="00C2259C">
        <w:rPr>
          <w:rFonts w:ascii="Garamond" w:hAnsi="Garamond"/>
          <w:sz w:val="24"/>
          <w:szCs w:val="24"/>
          <w:lang w:val="en-US"/>
        </w:rPr>
        <w:t>, in part at least,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since </w:t>
      </w:r>
      <w:r w:rsidR="005E7552">
        <w:rPr>
          <w:rFonts w:ascii="Garamond" w:hAnsi="Garamond"/>
          <w:sz w:val="24"/>
          <w:szCs w:val="24"/>
          <w:lang w:val="en-US"/>
        </w:rPr>
        <w:t xml:space="preserve">the </w:t>
      </w:r>
      <w:r w:rsidR="00EB7B52" w:rsidRPr="00EB7B52">
        <w:rPr>
          <w:rFonts w:ascii="Garamond" w:hAnsi="Garamond"/>
          <w:sz w:val="24"/>
          <w:szCs w:val="24"/>
          <w:lang w:val="en-US"/>
        </w:rPr>
        <w:t>studies</w:t>
      </w:r>
      <w:r w:rsidR="005E7552">
        <w:rPr>
          <w:rFonts w:ascii="Garamond" w:hAnsi="Garamond"/>
          <w:sz w:val="24"/>
          <w:szCs w:val="24"/>
          <w:lang w:val="en-US"/>
        </w:rPr>
        <w:t xml:space="preserve"> led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5E7552">
        <w:rPr>
          <w:rFonts w:ascii="Garamond" w:hAnsi="Garamond"/>
          <w:sz w:val="24"/>
          <w:szCs w:val="24"/>
          <w:lang w:val="en-US"/>
        </w:rPr>
        <w:t>by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Beaujouan but </w:t>
      </w:r>
      <w:r w:rsidR="005E7552">
        <w:rPr>
          <w:rFonts w:ascii="Garamond" w:hAnsi="Garamond"/>
          <w:sz w:val="24"/>
          <w:szCs w:val="24"/>
          <w:lang w:val="en-US"/>
        </w:rPr>
        <w:t xml:space="preserve">it still is </w:t>
      </w:r>
      <w:r w:rsidR="00C2259C">
        <w:rPr>
          <w:rFonts w:ascii="Garamond" w:hAnsi="Garamond"/>
          <w:sz w:val="24"/>
          <w:szCs w:val="24"/>
          <w:lang w:val="en-US"/>
        </w:rPr>
        <w:t>no less interesting, because it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5E7552">
        <w:rPr>
          <w:rFonts w:ascii="Garamond" w:hAnsi="Garamond"/>
          <w:sz w:val="24"/>
          <w:szCs w:val="24"/>
          <w:lang w:val="en-US"/>
        </w:rPr>
        <w:t xml:space="preserve">results in considering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the </w:t>
      </w:r>
      <w:r w:rsidR="005E7552">
        <w:rPr>
          <w:rFonts w:ascii="Garamond" w:hAnsi="Garamond"/>
          <w:sz w:val="24"/>
          <w:szCs w:val="24"/>
          <w:lang w:val="en-US"/>
        </w:rPr>
        <w:t>work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of building </w:t>
      </w:r>
      <w:r w:rsidR="005E7552">
        <w:rPr>
          <w:rFonts w:ascii="Garamond" w:hAnsi="Garamond"/>
          <w:sz w:val="24"/>
          <w:szCs w:val="24"/>
          <w:lang w:val="en-US"/>
        </w:rPr>
        <w:t>from a learned perspective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. </w:t>
      </w:r>
      <w:r w:rsidR="00820673">
        <w:rPr>
          <w:rFonts w:ascii="Garamond" w:hAnsi="Garamond"/>
          <w:sz w:val="24"/>
          <w:szCs w:val="24"/>
          <w:lang w:val="en-US"/>
        </w:rPr>
        <w:t>Similarly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, the </w:t>
      </w:r>
      <w:r w:rsidR="00820673">
        <w:rPr>
          <w:rFonts w:ascii="Garamond" w:hAnsi="Garamond"/>
          <w:sz w:val="24"/>
          <w:szCs w:val="24"/>
          <w:lang w:val="en-US"/>
        </w:rPr>
        <w:t>issue of measuring time</w:t>
      </w:r>
      <w:r w:rsidR="00EB7B52" w:rsidRPr="00EB7B52">
        <w:rPr>
          <w:rFonts w:ascii="Garamond" w:hAnsi="Garamond"/>
          <w:sz w:val="24"/>
          <w:szCs w:val="24"/>
          <w:lang w:val="en-US"/>
        </w:rPr>
        <w:t>, that of introduc</w:t>
      </w:r>
      <w:r w:rsidR="00820673">
        <w:rPr>
          <w:rFonts w:ascii="Garamond" w:hAnsi="Garamond"/>
          <w:sz w:val="24"/>
          <w:szCs w:val="24"/>
          <w:lang w:val="en-US"/>
        </w:rPr>
        <w:t xml:space="preserve">ing </w:t>
      </w:r>
      <w:r w:rsidR="00EB7B52" w:rsidRPr="00EB7B52">
        <w:rPr>
          <w:rFonts w:ascii="Garamond" w:hAnsi="Garamond"/>
          <w:sz w:val="24"/>
          <w:szCs w:val="24"/>
          <w:lang w:val="en-US"/>
        </w:rPr>
        <w:t>clock</w:t>
      </w:r>
      <w:r w:rsidR="00820673">
        <w:rPr>
          <w:rFonts w:ascii="Garamond" w:hAnsi="Garamond"/>
          <w:sz w:val="24"/>
          <w:szCs w:val="24"/>
          <w:lang w:val="en-US"/>
        </w:rPr>
        <w:t>s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on construction sites, </w:t>
      </w:r>
      <w:r w:rsidR="00820673">
        <w:rPr>
          <w:rFonts w:ascii="Garamond" w:hAnsi="Garamond"/>
          <w:sz w:val="24"/>
          <w:szCs w:val="24"/>
          <w:lang w:val="en-US"/>
        </w:rPr>
        <w:t>of d</w:t>
      </w:r>
      <w:r w:rsidR="00EB7B52" w:rsidRPr="00EB7B52">
        <w:rPr>
          <w:rFonts w:ascii="Garamond" w:hAnsi="Garamond"/>
          <w:sz w:val="24"/>
          <w:szCs w:val="24"/>
          <w:lang w:val="en-US"/>
        </w:rPr>
        <w:t>iv</w:t>
      </w:r>
      <w:r w:rsidR="00820673">
        <w:rPr>
          <w:rFonts w:ascii="Garamond" w:hAnsi="Garamond"/>
          <w:sz w:val="24"/>
          <w:szCs w:val="24"/>
          <w:lang w:val="en-US"/>
        </w:rPr>
        <w:t xml:space="preserve">vying up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the working day </w:t>
      </w:r>
      <w:r w:rsidR="00820673">
        <w:rPr>
          <w:rFonts w:ascii="Garamond" w:hAnsi="Garamond"/>
          <w:sz w:val="24"/>
          <w:szCs w:val="24"/>
          <w:lang w:val="en-US"/>
        </w:rPr>
        <w:t>in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to </w:t>
      </w:r>
      <w:r w:rsidR="00820673">
        <w:rPr>
          <w:rFonts w:ascii="Garamond" w:hAnsi="Garamond"/>
          <w:sz w:val="24"/>
          <w:szCs w:val="24"/>
          <w:lang w:val="en-US"/>
        </w:rPr>
        <w:t xml:space="preserve">fixed </w:t>
      </w:r>
      <w:r w:rsidR="00EB7B52" w:rsidRPr="00EB7B52">
        <w:rPr>
          <w:rFonts w:ascii="Garamond" w:hAnsi="Garamond"/>
          <w:sz w:val="24"/>
          <w:szCs w:val="24"/>
          <w:lang w:val="en-US"/>
        </w:rPr>
        <w:t>t</w:t>
      </w:r>
      <w:r w:rsidR="00820673">
        <w:rPr>
          <w:rFonts w:ascii="Garamond" w:hAnsi="Garamond"/>
          <w:sz w:val="24"/>
          <w:szCs w:val="24"/>
          <w:lang w:val="en-US"/>
        </w:rPr>
        <w:t>ime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units, </w:t>
      </w:r>
      <w:r w:rsidR="00636A70">
        <w:rPr>
          <w:rFonts w:ascii="Garamond" w:hAnsi="Garamond"/>
          <w:sz w:val="24"/>
          <w:szCs w:val="24"/>
          <w:lang w:val="en-US"/>
        </w:rPr>
        <w:t>like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636A70" w:rsidRPr="00EB7B52">
        <w:rPr>
          <w:rFonts w:ascii="Garamond" w:hAnsi="Garamond"/>
          <w:sz w:val="24"/>
          <w:szCs w:val="24"/>
          <w:lang w:val="en-US"/>
        </w:rPr>
        <w:t xml:space="preserve">the </w:t>
      </w:r>
      <w:r w:rsidR="00636A70">
        <w:rPr>
          <w:rFonts w:ascii="Garamond" w:hAnsi="Garamond"/>
          <w:sz w:val="24"/>
          <w:szCs w:val="24"/>
          <w:lang w:val="en-US"/>
        </w:rPr>
        <w:t xml:space="preserve">20-minute </w:t>
      </w:r>
      <w:r w:rsidR="00636A70" w:rsidRPr="00820673">
        <w:rPr>
          <w:rFonts w:ascii="Garamond" w:hAnsi="Garamond"/>
          <w:i/>
          <w:sz w:val="24"/>
          <w:szCs w:val="24"/>
          <w:lang w:val="en-US"/>
        </w:rPr>
        <w:t>punti</w:t>
      </w:r>
      <w:r w:rsidR="00636A70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in </w:t>
      </w:r>
      <w:r w:rsidR="00636A70">
        <w:rPr>
          <w:rFonts w:ascii="Garamond" w:hAnsi="Garamond"/>
          <w:sz w:val="24"/>
          <w:szCs w:val="24"/>
          <w:lang w:val="en-US"/>
        </w:rPr>
        <w:t>14</w:t>
      </w:r>
      <w:r w:rsidR="00636A70" w:rsidRPr="00636A70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="00636A70">
        <w:rPr>
          <w:rFonts w:ascii="Garamond" w:hAnsi="Garamond"/>
          <w:sz w:val="24"/>
          <w:szCs w:val="24"/>
          <w:lang w:val="en-US"/>
        </w:rPr>
        <w:t xml:space="preserve"> century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Florence </w:t>
      </w:r>
      <w:r w:rsidR="00820673">
        <w:rPr>
          <w:rFonts w:ascii="Garamond" w:hAnsi="Garamond"/>
          <w:sz w:val="24"/>
          <w:szCs w:val="24"/>
          <w:lang w:val="en-US"/>
        </w:rPr>
        <w:t xml:space="preserve">make it necessary to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link up several aspects of human </w:t>
      </w:r>
      <w:r w:rsidR="00820673">
        <w:rPr>
          <w:rFonts w:ascii="Garamond" w:hAnsi="Garamond"/>
          <w:sz w:val="24"/>
          <w:szCs w:val="24"/>
          <w:lang w:val="en-US"/>
        </w:rPr>
        <w:t>work</w:t>
      </w:r>
      <w:r w:rsidR="00636A70">
        <w:rPr>
          <w:rFonts w:ascii="Garamond" w:hAnsi="Garamond"/>
          <w:sz w:val="24"/>
          <w:szCs w:val="24"/>
          <w:lang w:val="en-US"/>
        </w:rPr>
        <w:t>;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820673">
        <w:rPr>
          <w:rFonts w:ascii="Garamond" w:hAnsi="Garamond"/>
          <w:sz w:val="24"/>
          <w:szCs w:val="24"/>
          <w:lang w:val="en-US"/>
        </w:rPr>
        <w:t xml:space="preserve">namely </w:t>
      </w:r>
      <w:r w:rsidR="00EB7B52" w:rsidRPr="00EB7B52">
        <w:rPr>
          <w:rFonts w:ascii="Garamond" w:hAnsi="Garamond"/>
          <w:sz w:val="24"/>
          <w:szCs w:val="24"/>
          <w:lang w:val="en-US"/>
        </w:rPr>
        <w:t>discipline, for example,</w:t>
      </w:r>
      <w:r w:rsidR="00820673">
        <w:rPr>
          <w:rFonts w:ascii="Garamond" w:hAnsi="Garamond"/>
          <w:sz w:val="24"/>
          <w:szCs w:val="24"/>
          <w:lang w:val="en-US"/>
        </w:rPr>
        <w:t xml:space="preserve"> as well as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remuneration </w:t>
      </w:r>
      <w:r w:rsidR="00820673">
        <w:rPr>
          <w:rFonts w:ascii="Garamond" w:hAnsi="Garamond"/>
          <w:sz w:val="24"/>
          <w:szCs w:val="24"/>
          <w:lang w:val="en-US"/>
        </w:rPr>
        <w:t xml:space="preserve">according to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time rather than </w:t>
      </w:r>
      <w:r w:rsidR="00820673">
        <w:rPr>
          <w:rFonts w:ascii="Garamond" w:hAnsi="Garamond"/>
          <w:sz w:val="24"/>
          <w:szCs w:val="24"/>
          <w:lang w:val="en-US"/>
        </w:rPr>
        <w:t>piecework or task-oriented activities</w:t>
      </w:r>
      <w:r w:rsidR="00EB7B52" w:rsidRPr="00EB7B52">
        <w:rPr>
          <w:rFonts w:ascii="Garamond" w:hAnsi="Garamond"/>
          <w:sz w:val="24"/>
          <w:szCs w:val="24"/>
          <w:lang w:val="en-US"/>
        </w:rPr>
        <w:t>.</w:t>
      </w:r>
      <w:r w:rsidR="00820673">
        <w:rPr>
          <w:rFonts w:ascii="Garamond" w:hAnsi="Garamond"/>
          <w:sz w:val="24"/>
          <w:szCs w:val="24"/>
          <w:lang w:val="en-US"/>
        </w:rPr>
        <w:t xml:space="preserve"> Time has become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more and more divided up and measured </w:t>
      </w:r>
      <w:r w:rsidR="00820673">
        <w:rPr>
          <w:rFonts w:ascii="Garamond" w:hAnsi="Garamond"/>
          <w:sz w:val="24"/>
          <w:szCs w:val="24"/>
          <w:lang w:val="en-US"/>
        </w:rPr>
        <w:t xml:space="preserve">with increasing accuracy,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which </w:t>
      </w:r>
      <w:r w:rsidR="00496933">
        <w:rPr>
          <w:rFonts w:ascii="Garamond" w:hAnsi="Garamond"/>
          <w:sz w:val="24"/>
          <w:szCs w:val="24"/>
          <w:lang w:val="en-US"/>
        </w:rPr>
        <w:t xml:space="preserve">not only permits </w:t>
      </w:r>
      <w:r w:rsidR="00636A70">
        <w:rPr>
          <w:rFonts w:ascii="Garamond" w:hAnsi="Garamond"/>
          <w:sz w:val="24"/>
          <w:szCs w:val="24"/>
          <w:lang w:val="en-US"/>
        </w:rPr>
        <w:t>simultaneously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to measure the </w:t>
      </w:r>
      <w:r w:rsidR="00496933">
        <w:rPr>
          <w:rFonts w:ascii="Garamond" w:hAnsi="Garamond"/>
          <w:sz w:val="24"/>
          <w:szCs w:val="24"/>
          <w:lang w:val="en-US"/>
        </w:rPr>
        <w:t xml:space="preserve">amount of </w:t>
      </w:r>
      <w:r w:rsidR="00EB7B52" w:rsidRPr="00EB7B52">
        <w:rPr>
          <w:rFonts w:ascii="Garamond" w:hAnsi="Garamond"/>
          <w:sz w:val="24"/>
          <w:szCs w:val="24"/>
          <w:lang w:val="en-US"/>
        </w:rPr>
        <w:t>remuneration, but also to organi</w:t>
      </w:r>
      <w:r w:rsidR="00496933">
        <w:rPr>
          <w:rFonts w:ascii="Garamond" w:hAnsi="Garamond"/>
          <w:sz w:val="24"/>
          <w:szCs w:val="24"/>
          <w:lang w:val="en-US"/>
        </w:rPr>
        <w:t>z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e the </w:t>
      </w:r>
      <w:r w:rsidR="00496933">
        <w:rPr>
          <w:rFonts w:ascii="Garamond" w:hAnsi="Garamond"/>
          <w:sz w:val="24"/>
          <w:szCs w:val="24"/>
          <w:lang w:val="en-US"/>
        </w:rPr>
        <w:t xml:space="preserve">worker’s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day in a more and more rational way, by controlling </w:t>
      </w:r>
      <w:r w:rsidR="00636A70">
        <w:rPr>
          <w:rFonts w:ascii="Garamond" w:hAnsi="Garamond"/>
          <w:sz w:val="24"/>
          <w:szCs w:val="24"/>
          <w:lang w:val="en-US"/>
        </w:rPr>
        <w:t>him/her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closely and punishing delays or </w:t>
      </w:r>
      <w:r w:rsidR="00496933">
        <w:rPr>
          <w:rFonts w:ascii="Garamond" w:hAnsi="Garamond"/>
          <w:sz w:val="24"/>
          <w:szCs w:val="24"/>
          <w:lang w:val="en-US"/>
        </w:rPr>
        <w:t>lack of discipline with wage-</w:t>
      </w:r>
      <w:r w:rsidR="00496933" w:rsidRPr="00EB7B52">
        <w:rPr>
          <w:rFonts w:ascii="Garamond" w:hAnsi="Garamond"/>
          <w:sz w:val="24"/>
          <w:szCs w:val="24"/>
          <w:lang w:val="en-US"/>
        </w:rPr>
        <w:t>deductions or fines</w:t>
      </w:r>
      <w:r w:rsidR="00496933">
        <w:rPr>
          <w:rFonts w:ascii="Garamond" w:hAnsi="Garamond"/>
          <w:sz w:val="24"/>
          <w:szCs w:val="24"/>
          <w:lang w:val="en-US"/>
        </w:rPr>
        <w:t>.</w:t>
      </w:r>
    </w:p>
    <w:p w14:paraId="5886A26C" w14:textId="77777777" w:rsidR="00EB7B52" w:rsidRPr="00EB7B52" w:rsidRDefault="00496933" w:rsidP="00C903A8">
      <w:pPr>
        <w:ind w:firstLine="708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At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another </w:t>
      </w:r>
      <w:r>
        <w:rPr>
          <w:rFonts w:ascii="Garamond" w:hAnsi="Garamond"/>
          <w:sz w:val="24"/>
          <w:szCs w:val="24"/>
          <w:lang w:val="en-US"/>
        </w:rPr>
        <w:t>level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, the </w:t>
      </w:r>
      <w:r>
        <w:rPr>
          <w:rFonts w:ascii="Garamond" w:hAnsi="Garamond"/>
          <w:sz w:val="24"/>
          <w:szCs w:val="24"/>
          <w:lang w:val="en-US"/>
        </w:rPr>
        <w:t xml:space="preserve">matter of </w:t>
      </w:r>
      <w:r w:rsidR="00EB7B52" w:rsidRPr="00EB7B52">
        <w:rPr>
          <w:rFonts w:ascii="Garamond" w:hAnsi="Garamond"/>
          <w:sz w:val="24"/>
          <w:szCs w:val="24"/>
          <w:lang w:val="en-US"/>
        </w:rPr>
        <w:t>workers</w:t>
      </w:r>
      <w:r>
        <w:rPr>
          <w:rFonts w:ascii="Garamond" w:hAnsi="Garamond"/>
          <w:sz w:val="24"/>
          <w:szCs w:val="24"/>
          <w:lang w:val="en-US"/>
        </w:rPr>
        <w:t>’ skills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plays a crucial role. </w:t>
      </w:r>
      <w:r>
        <w:rPr>
          <w:rFonts w:ascii="Garamond" w:hAnsi="Garamond"/>
          <w:sz w:val="24"/>
          <w:szCs w:val="24"/>
          <w:lang w:val="en-US"/>
        </w:rPr>
        <w:t xml:space="preserve">Obviously, </w:t>
      </w:r>
      <w:r w:rsidR="00636A70">
        <w:rPr>
          <w:rFonts w:ascii="Garamond" w:hAnsi="Garamond"/>
          <w:sz w:val="24"/>
          <w:szCs w:val="24"/>
          <w:lang w:val="en-US"/>
        </w:rPr>
        <w:t>it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does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636A70">
        <w:rPr>
          <w:rFonts w:ascii="Garamond" w:hAnsi="Garamond"/>
          <w:sz w:val="24"/>
          <w:szCs w:val="24"/>
          <w:lang w:val="en-US"/>
        </w:rPr>
        <w:t>so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as</w:t>
      </w:r>
      <w:r w:rsidR="00636A70">
        <w:rPr>
          <w:rFonts w:ascii="Garamond" w:hAnsi="Garamond"/>
          <w:sz w:val="24"/>
          <w:szCs w:val="24"/>
          <w:lang w:val="en-US"/>
        </w:rPr>
        <w:t xml:space="preserve"> part of production, but also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 xml:space="preserve">during </w:t>
      </w:r>
      <w:r w:rsidR="00EB7B52" w:rsidRPr="00EB7B52">
        <w:rPr>
          <w:rFonts w:ascii="Garamond" w:hAnsi="Garamond"/>
          <w:sz w:val="24"/>
          <w:szCs w:val="24"/>
          <w:lang w:val="en-US"/>
        </w:rPr>
        <w:t>conflicts, whe</w:t>
      </w:r>
      <w:r>
        <w:rPr>
          <w:rFonts w:ascii="Garamond" w:hAnsi="Garamond"/>
          <w:sz w:val="24"/>
          <w:szCs w:val="24"/>
          <w:lang w:val="en-US"/>
        </w:rPr>
        <w:t>n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acknowledging skills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plays an important role. The </w:t>
      </w:r>
      <w:r>
        <w:rPr>
          <w:rFonts w:ascii="Garamond" w:hAnsi="Garamond"/>
          <w:sz w:val="24"/>
          <w:szCs w:val="24"/>
          <w:lang w:val="en-US"/>
        </w:rPr>
        <w:t xml:space="preserve">issue of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training, </w:t>
      </w:r>
      <w:r>
        <w:rPr>
          <w:rFonts w:ascii="Garamond" w:hAnsi="Garamond"/>
          <w:sz w:val="24"/>
          <w:szCs w:val="24"/>
          <w:lang w:val="en-US"/>
        </w:rPr>
        <w:t xml:space="preserve">i.e. </w:t>
      </w:r>
      <w:r w:rsidR="00EB7B52" w:rsidRPr="00EB7B52">
        <w:rPr>
          <w:rFonts w:ascii="Garamond" w:hAnsi="Garamond"/>
          <w:sz w:val="24"/>
          <w:szCs w:val="24"/>
          <w:lang w:val="en-US"/>
        </w:rPr>
        <w:t>acqui</w:t>
      </w:r>
      <w:r>
        <w:rPr>
          <w:rFonts w:ascii="Garamond" w:hAnsi="Garamond"/>
          <w:sz w:val="24"/>
          <w:szCs w:val="24"/>
          <w:lang w:val="en-US"/>
        </w:rPr>
        <w:t xml:space="preserve">ring </w:t>
      </w:r>
      <w:r w:rsidR="00EB7B52" w:rsidRPr="00EB7B52">
        <w:rPr>
          <w:rFonts w:ascii="Garamond" w:hAnsi="Garamond"/>
          <w:sz w:val="24"/>
          <w:szCs w:val="24"/>
          <w:lang w:val="en-US"/>
        </w:rPr>
        <w:t>often tacit</w:t>
      </w:r>
      <w:r>
        <w:rPr>
          <w:rFonts w:ascii="Garamond" w:hAnsi="Garamond"/>
          <w:sz w:val="24"/>
          <w:szCs w:val="24"/>
          <w:lang w:val="en-US"/>
        </w:rPr>
        <w:t xml:space="preserve"> forms of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knowledge </w:t>
      </w:r>
      <w:r>
        <w:rPr>
          <w:rFonts w:ascii="Garamond" w:hAnsi="Garamond"/>
          <w:sz w:val="24"/>
          <w:szCs w:val="24"/>
          <w:lang w:val="en-US"/>
        </w:rPr>
        <w:t xml:space="preserve">that are nonetheless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necessary </w:t>
      </w:r>
      <w:r>
        <w:rPr>
          <w:rFonts w:ascii="Garamond" w:hAnsi="Garamond"/>
          <w:sz w:val="24"/>
          <w:szCs w:val="24"/>
          <w:lang w:val="en-US"/>
        </w:rPr>
        <w:t xml:space="preserve">to practice </w:t>
      </w:r>
      <w:r w:rsidR="00EB7B52" w:rsidRPr="00EB7B52">
        <w:rPr>
          <w:rFonts w:ascii="Garamond" w:hAnsi="Garamond"/>
          <w:sz w:val="24"/>
          <w:szCs w:val="24"/>
          <w:lang w:val="en-US"/>
        </w:rPr>
        <w:t>an occupation plays a</w:t>
      </w:r>
      <w:r>
        <w:rPr>
          <w:rFonts w:ascii="Garamond" w:hAnsi="Garamond"/>
          <w:sz w:val="24"/>
          <w:szCs w:val="24"/>
          <w:lang w:val="en-US"/>
        </w:rPr>
        <w:t>n essential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role </w:t>
      </w:r>
      <w:r>
        <w:rPr>
          <w:rFonts w:ascii="Garamond" w:hAnsi="Garamond"/>
          <w:sz w:val="24"/>
          <w:szCs w:val="24"/>
          <w:lang w:val="en-US"/>
        </w:rPr>
        <w:t>here, for two reasons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: </w:t>
      </w:r>
      <w:r>
        <w:rPr>
          <w:rFonts w:ascii="Garamond" w:hAnsi="Garamond"/>
          <w:sz w:val="24"/>
          <w:szCs w:val="24"/>
          <w:lang w:val="en-US"/>
        </w:rPr>
        <w:t>a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workshop cannot work </w:t>
      </w:r>
      <w:r>
        <w:rPr>
          <w:rFonts w:ascii="Garamond" w:hAnsi="Garamond"/>
          <w:sz w:val="24"/>
          <w:szCs w:val="24"/>
          <w:lang w:val="en-US"/>
        </w:rPr>
        <w:t>if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subordinate tasks </w:t>
      </w:r>
      <w:r>
        <w:rPr>
          <w:rFonts w:ascii="Garamond" w:hAnsi="Garamond"/>
          <w:sz w:val="24"/>
          <w:szCs w:val="24"/>
          <w:lang w:val="en-US"/>
        </w:rPr>
        <w:t xml:space="preserve">have not been </w:t>
      </w:r>
      <w:r w:rsidR="00EB7B52" w:rsidRPr="00EB7B52">
        <w:rPr>
          <w:rFonts w:ascii="Garamond" w:hAnsi="Garamond"/>
          <w:sz w:val="24"/>
          <w:szCs w:val="24"/>
          <w:lang w:val="en-US"/>
        </w:rPr>
        <w:t>performed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636A70">
        <w:rPr>
          <w:rFonts w:ascii="Garamond" w:hAnsi="Garamond"/>
          <w:sz w:val="24"/>
          <w:szCs w:val="24"/>
          <w:lang w:val="en-US"/>
        </w:rPr>
        <w:t>b</w:t>
      </w:r>
      <w:r>
        <w:rPr>
          <w:rFonts w:ascii="Garamond" w:hAnsi="Garamond"/>
          <w:sz w:val="24"/>
          <w:szCs w:val="24"/>
          <w:lang w:val="en-US"/>
        </w:rPr>
        <w:t>e</w:t>
      </w:r>
      <w:r w:rsidR="00636A70">
        <w:rPr>
          <w:rFonts w:ascii="Garamond" w:hAnsi="Garamond"/>
          <w:sz w:val="24"/>
          <w:szCs w:val="24"/>
          <w:lang w:val="en-US"/>
        </w:rPr>
        <w:t>forehand</w:t>
      </w:r>
      <w:r w:rsidR="00EB7B52" w:rsidRPr="00EB7B52">
        <w:rPr>
          <w:rFonts w:ascii="Garamond" w:hAnsi="Garamond"/>
          <w:sz w:val="24"/>
          <w:szCs w:val="24"/>
          <w:lang w:val="en-US"/>
        </w:rPr>
        <w:t>. The</w:t>
      </w:r>
      <w:r>
        <w:rPr>
          <w:rFonts w:ascii="Garamond" w:hAnsi="Garamond"/>
          <w:sz w:val="24"/>
          <w:szCs w:val="24"/>
          <w:lang w:val="en-US"/>
        </w:rPr>
        <w:t>se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are </w:t>
      </w:r>
      <w:r w:rsidR="00636A70">
        <w:rPr>
          <w:rFonts w:ascii="Garamond" w:hAnsi="Garamond"/>
          <w:sz w:val="24"/>
          <w:szCs w:val="24"/>
          <w:lang w:val="en-US"/>
        </w:rPr>
        <w:t>done,</w:t>
      </w:r>
      <w:r>
        <w:rPr>
          <w:rFonts w:ascii="Garamond" w:hAnsi="Garamond"/>
          <w:sz w:val="24"/>
          <w:szCs w:val="24"/>
          <w:lang w:val="en-US"/>
        </w:rPr>
        <w:t xml:space="preserve"> f</w:t>
      </w:r>
      <w:r w:rsidR="00EB7B52" w:rsidRPr="00EB7B52">
        <w:rPr>
          <w:rFonts w:ascii="Garamond" w:hAnsi="Garamond"/>
          <w:sz w:val="24"/>
          <w:szCs w:val="24"/>
          <w:lang w:val="en-US"/>
        </w:rPr>
        <w:t>irst and foremost</w:t>
      </w:r>
      <w:r w:rsidR="00636A70">
        <w:rPr>
          <w:rFonts w:ascii="Garamond" w:hAnsi="Garamond"/>
          <w:sz w:val="24"/>
          <w:szCs w:val="24"/>
          <w:lang w:val="en-US"/>
        </w:rPr>
        <w:t>,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by apprentices. </w:t>
      </w:r>
      <w:r>
        <w:rPr>
          <w:rFonts w:ascii="Garamond" w:hAnsi="Garamond"/>
          <w:sz w:val="24"/>
          <w:szCs w:val="24"/>
          <w:lang w:val="en-US"/>
        </w:rPr>
        <w:t xml:space="preserve">However, they </w:t>
      </w:r>
      <w:r w:rsidR="00EB7B52" w:rsidRPr="00EB7B52">
        <w:rPr>
          <w:rFonts w:ascii="Garamond" w:hAnsi="Garamond"/>
          <w:sz w:val="24"/>
          <w:szCs w:val="24"/>
          <w:lang w:val="en-US"/>
        </w:rPr>
        <w:t>are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also </w:t>
      </w:r>
      <w:r>
        <w:rPr>
          <w:rFonts w:ascii="Garamond" w:hAnsi="Garamond"/>
          <w:sz w:val="24"/>
          <w:szCs w:val="24"/>
          <w:lang w:val="en-US"/>
        </w:rPr>
        <w:t xml:space="preserve">carried out </w:t>
      </w:r>
      <w:r w:rsidR="00EB7B52" w:rsidRPr="00EB7B52">
        <w:rPr>
          <w:rFonts w:ascii="Garamond" w:hAnsi="Garamond"/>
          <w:sz w:val="24"/>
          <w:szCs w:val="24"/>
          <w:lang w:val="en-US"/>
        </w:rPr>
        <w:t>by women</w:t>
      </w:r>
      <w:r>
        <w:rPr>
          <w:rFonts w:ascii="Garamond" w:hAnsi="Garamond"/>
          <w:sz w:val="24"/>
          <w:szCs w:val="24"/>
          <w:lang w:val="en-US"/>
        </w:rPr>
        <w:t>, whose role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and place </w:t>
      </w:r>
      <w:r>
        <w:rPr>
          <w:rFonts w:ascii="Garamond" w:hAnsi="Garamond"/>
          <w:sz w:val="24"/>
          <w:szCs w:val="24"/>
          <w:lang w:val="en-US"/>
        </w:rPr>
        <w:t>sh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ould not be </w:t>
      </w:r>
      <w:r w:rsidR="00515DF8">
        <w:rPr>
          <w:rFonts w:ascii="Garamond" w:hAnsi="Garamond"/>
          <w:sz w:val="24"/>
          <w:szCs w:val="24"/>
          <w:lang w:val="en-US"/>
        </w:rPr>
        <w:t>minimized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515DF8">
        <w:rPr>
          <w:rFonts w:ascii="Garamond" w:hAnsi="Garamond"/>
          <w:sz w:val="24"/>
          <w:szCs w:val="24"/>
          <w:lang w:val="en-US"/>
        </w:rPr>
        <w:t xml:space="preserve">owing to </w:t>
      </w:r>
      <w:r w:rsidR="00EB7B52" w:rsidRPr="00EB7B52">
        <w:rPr>
          <w:rFonts w:ascii="Garamond" w:hAnsi="Garamond"/>
          <w:sz w:val="24"/>
          <w:szCs w:val="24"/>
          <w:lang w:val="en-US"/>
        </w:rPr>
        <w:t>this simple fact. The concrete, material, daily organi</w:t>
      </w:r>
      <w:r w:rsidR="00515DF8">
        <w:rPr>
          <w:rFonts w:ascii="Garamond" w:hAnsi="Garamond"/>
          <w:sz w:val="24"/>
          <w:szCs w:val="24"/>
          <w:lang w:val="en-US"/>
        </w:rPr>
        <w:t>z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ation also </w:t>
      </w:r>
      <w:r w:rsidR="00636A70">
        <w:rPr>
          <w:rFonts w:ascii="Garamond" w:hAnsi="Garamond"/>
          <w:sz w:val="24"/>
          <w:szCs w:val="24"/>
          <w:lang w:val="en-US"/>
        </w:rPr>
        <w:t>occurs via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maint</w:t>
      </w:r>
      <w:r w:rsidR="00636A70">
        <w:rPr>
          <w:rFonts w:ascii="Garamond" w:hAnsi="Garamond"/>
          <w:sz w:val="24"/>
          <w:szCs w:val="24"/>
          <w:lang w:val="en-US"/>
        </w:rPr>
        <w:t>ai</w:t>
      </w:r>
      <w:r w:rsidR="00EB7B52" w:rsidRPr="00EB7B52">
        <w:rPr>
          <w:rFonts w:ascii="Garamond" w:hAnsi="Garamond"/>
          <w:sz w:val="24"/>
          <w:szCs w:val="24"/>
          <w:lang w:val="en-US"/>
        </w:rPr>
        <w:t>n</w:t>
      </w:r>
      <w:r w:rsidR="00636A70">
        <w:rPr>
          <w:rFonts w:ascii="Garamond" w:hAnsi="Garamond"/>
          <w:sz w:val="24"/>
          <w:szCs w:val="24"/>
          <w:lang w:val="en-US"/>
        </w:rPr>
        <w:t>ing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the </w:t>
      </w:r>
      <w:r w:rsidR="00515DF8">
        <w:rPr>
          <w:rFonts w:ascii="Garamond" w:hAnsi="Garamond"/>
          <w:sz w:val="24"/>
          <w:szCs w:val="24"/>
          <w:lang w:val="en-US"/>
        </w:rPr>
        <w:t xml:space="preserve">workplace and cooking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meals. </w:t>
      </w:r>
      <w:r w:rsidR="00515DF8">
        <w:rPr>
          <w:rFonts w:ascii="Garamond" w:hAnsi="Garamond"/>
          <w:sz w:val="24"/>
          <w:szCs w:val="24"/>
          <w:lang w:val="en-US"/>
        </w:rPr>
        <w:t xml:space="preserve">It can also be achieved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by </w:t>
      </w:r>
      <w:r w:rsidR="00515DF8">
        <w:rPr>
          <w:rFonts w:ascii="Garamond" w:hAnsi="Garamond"/>
          <w:sz w:val="24"/>
          <w:szCs w:val="24"/>
          <w:lang w:val="en-US"/>
        </w:rPr>
        <w:t xml:space="preserve">financially supporting </w:t>
      </w:r>
      <w:r w:rsidR="00EB7B52" w:rsidRPr="00EB7B52">
        <w:rPr>
          <w:rFonts w:ascii="Garamond" w:hAnsi="Garamond"/>
          <w:sz w:val="24"/>
          <w:szCs w:val="24"/>
          <w:lang w:val="en-US"/>
        </w:rPr>
        <w:t>apprentices</w:t>
      </w:r>
      <w:r w:rsidR="00515DF8">
        <w:rPr>
          <w:rFonts w:ascii="Garamond" w:hAnsi="Garamond"/>
          <w:sz w:val="24"/>
          <w:szCs w:val="24"/>
          <w:lang w:val="en-US"/>
        </w:rPr>
        <w:t>, as the master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636A70">
        <w:rPr>
          <w:rFonts w:ascii="Garamond" w:hAnsi="Garamond"/>
          <w:sz w:val="24"/>
          <w:szCs w:val="24"/>
          <w:lang w:val="en-US"/>
        </w:rPr>
        <w:t>was conferred a</w:t>
      </w:r>
      <w:r w:rsidR="00515DF8">
        <w:rPr>
          <w:rFonts w:ascii="Garamond" w:hAnsi="Garamond"/>
          <w:sz w:val="24"/>
          <w:szCs w:val="24"/>
          <w:lang w:val="en-US"/>
        </w:rPr>
        <w:t xml:space="preserve"> </w:t>
      </w:r>
      <w:r w:rsidR="00636A70">
        <w:rPr>
          <w:rFonts w:ascii="Garamond" w:hAnsi="Garamond"/>
          <w:sz w:val="24"/>
          <w:szCs w:val="24"/>
          <w:lang w:val="en-US"/>
        </w:rPr>
        <w:t xml:space="preserve">father’s </w:t>
      </w:r>
      <w:r w:rsidR="00515DF8">
        <w:rPr>
          <w:rFonts w:ascii="Garamond" w:hAnsi="Garamond"/>
          <w:sz w:val="24"/>
          <w:szCs w:val="24"/>
          <w:lang w:val="en-US"/>
        </w:rPr>
        <w:t>duties towards them</w:t>
      </w:r>
      <w:r w:rsidR="00EB7B52" w:rsidRPr="00EB7B52">
        <w:rPr>
          <w:rFonts w:ascii="Garamond" w:hAnsi="Garamond"/>
          <w:sz w:val="24"/>
          <w:szCs w:val="24"/>
          <w:lang w:val="en-US"/>
        </w:rPr>
        <w:t>, wh</w:t>
      </w:r>
      <w:r w:rsidR="00515DF8">
        <w:rPr>
          <w:rFonts w:ascii="Garamond" w:hAnsi="Garamond"/>
          <w:sz w:val="24"/>
          <w:szCs w:val="24"/>
          <w:lang w:val="en-US"/>
        </w:rPr>
        <w:t xml:space="preserve">ich confers his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wife a nourishing role, a domestic and subordinated </w:t>
      </w:r>
      <w:r w:rsidR="00515DF8">
        <w:rPr>
          <w:rFonts w:ascii="Garamond" w:hAnsi="Garamond"/>
          <w:sz w:val="24"/>
          <w:szCs w:val="24"/>
          <w:lang w:val="en-US"/>
        </w:rPr>
        <w:t>part, yet a no less real one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. The </w:t>
      </w:r>
      <w:r w:rsidR="00515DF8">
        <w:rPr>
          <w:rFonts w:ascii="Garamond" w:hAnsi="Garamond"/>
          <w:sz w:val="24"/>
          <w:szCs w:val="24"/>
          <w:lang w:val="en-US"/>
        </w:rPr>
        <w:t xml:space="preserve">‘gendered’ </w:t>
      </w:r>
      <w:r w:rsidR="00EB7B52" w:rsidRPr="00EB7B52">
        <w:rPr>
          <w:rFonts w:ascii="Garamond" w:hAnsi="Garamond"/>
          <w:sz w:val="24"/>
          <w:szCs w:val="24"/>
          <w:lang w:val="en-US"/>
        </w:rPr>
        <w:lastRenderedPageBreak/>
        <w:t>organi</w:t>
      </w:r>
      <w:r w:rsidR="00515DF8">
        <w:rPr>
          <w:rFonts w:ascii="Garamond" w:hAnsi="Garamond"/>
          <w:sz w:val="24"/>
          <w:szCs w:val="24"/>
          <w:lang w:val="en-US"/>
        </w:rPr>
        <w:t>z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ation of the workshop is based on an axiom, </w:t>
      </w:r>
      <w:r w:rsidR="002C3AE7">
        <w:rPr>
          <w:rFonts w:ascii="Garamond" w:hAnsi="Garamond"/>
          <w:sz w:val="24"/>
          <w:szCs w:val="24"/>
          <w:lang w:val="en-US"/>
        </w:rPr>
        <w:t xml:space="preserve">namely women’s alleged </w:t>
      </w:r>
      <w:r w:rsidR="00EB7B52" w:rsidRPr="00EB7B52">
        <w:rPr>
          <w:rFonts w:ascii="Garamond" w:hAnsi="Garamond"/>
          <w:sz w:val="24"/>
          <w:szCs w:val="24"/>
          <w:lang w:val="en-US"/>
        </w:rPr>
        <w:t>incompetence, wh</w:t>
      </w:r>
      <w:r w:rsidR="002C3AE7">
        <w:rPr>
          <w:rFonts w:ascii="Garamond" w:hAnsi="Garamond"/>
          <w:sz w:val="24"/>
          <w:szCs w:val="24"/>
          <w:lang w:val="en-US"/>
        </w:rPr>
        <w:t>ose “n</w:t>
      </w:r>
      <w:r w:rsidR="00EB7B52" w:rsidRPr="00EB7B52">
        <w:rPr>
          <w:rFonts w:ascii="Garamond" w:hAnsi="Garamond"/>
          <w:sz w:val="24"/>
          <w:szCs w:val="24"/>
          <w:lang w:val="en-US"/>
        </w:rPr>
        <w:t>atural</w:t>
      </w:r>
      <w:r w:rsidR="002C3AE7">
        <w:rPr>
          <w:rFonts w:ascii="Garamond" w:hAnsi="Garamond"/>
          <w:sz w:val="24"/>
          <w:szCs w:val="24"/>
          <w:lang w:val="en-US"/>
        </w:rPr>
        <w:t>”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2C3AE7">
        <w:rPr>
          <w:rFonts w:ascii="Garamond" w:hAnsi="Garamond"/>
          <w:sz w:val="24"/>
          <w:szCs w:val="24"/>
          <w:lang w:val="en-US"/>
        </w:rPr>
        <w:t xml:space="preserve">sorts of </w:t>
      </w:r>
      <w:r w:rsidR="00636A70">
        <w:rPr>
          <w:rFonts w:ascii="Garamond" w:hAnsi="Garamond"/>
          <w:sz w:val="24"/>
          <w:szCs w:val="24"/>
          <w:lang w:val="en-US"/>
        </w:rPr>
        <w:t>know-how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2C3AE7">
        <w:rPr>
          <w:rFonts w:ascii="Garamond" w:hAnsi="Garamond"/>
          <w:sz w:val="24"/>
          <w:szCs w:val="24"/>
          <w:lang w:val="en-US"/>
        </w:rPr>
        <w:t>confine them to unpaid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domestic tasks. </w:t>
      </w:r>
      <w:r w:rsidR="002C3AE7">
        <w:rPr>
          <w:rFonts w:ascii="Garamond" w:hAnsi="Garamond"/>
          <w:sz w:val="24"/>
          <w:szCs w:val="24"/>
          <w:lang w:val="en-US"/>
        </w:rPr>
        <w:t>However, it is possible for a woman to lead t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he workshop </w:t>
      </w:r>
      <w:r w:rsidR="002C3AE7">
        <w:rPr>
          <w:rFonts w:ascii="Garamond" w:hAnsi="Garamond"/>
          <w:sz w:val="24"/>
          <w:szCs w:val="24"/>
          <w:lang w:val="en-US"/>
        </w:rPr>
        <w:t xml:space="preserve">once she has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become </w:t>
      </w:r>
      <w:r w:rsidR="002C3AE7">
        <w:rPr>
          <w:rFonts w:ascii="Garamond" w:hAnsi="Garamond"/>
          <w:sz w:val="24"/>
          <w:szCs w:val="24"/>
          <w:lang w:val="en-US"/>
        </w:rPr>
        <w:t>the owner of it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, and </w:t>
      </w:r>
      <w:r w:rsidR="002C3AE7">
        <w:rPr>
          <w:rFonts w:ascii="Garamond" w:hAnsi="Garamond"/>
          <w:sz w:val="24"/>
          <w:szCs w:val="24"/>
          <w:lang w:val="en-US"/>
        </w:rPr>
        <w:t xml:space="preserve">numerous examples of it can be found in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medieval </w:t>
      </w:r>
      <w:r w:rsidR="00636A70">
        <w:rPr>
          <w:rFonts w:ascii="Garamond" w:hAnsi="Garamond"/>
          <w:sz w:val="24"/>
          <w:szCs w:val="24"/>
          <w:lang w:val="en-US"/>
        </w:rPr>
        <w:t>times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. </w:t>
      </w:r>
      <w:r w:rsidR="002C3AE7">
        <w:rPr>
          <w:rFonts w:ascii="Garamond" w:hAnsi="Garamond"/>
          <w:sz w:val="24"/>
          <w:szCs w:val="24"/>
          <w:lang w:val="en-US"/>
        </w:rPr>
        <w:t>Women’s gradual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exclusion from </w:t>
      </w:r>
      <w:r w:rsidR="002C3AE7">
        <w:rPr>
          <w:rFonts w:ascii="Garamond" w:hAnsi="Garamond"/>
          <w:sz w:val="24"/>
          <w:szCs w:val="24"/>
          <w:lang w:val="en-US"/>
        </w:rPr>
        <w:t>corporate management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is one of the important facts of social history</w:t>
      </w:r>
      <w:r w:rsidR="002C3AE7">
        <w:rPr>
          <w:rFonts w:ascii="Garamond" w:hAnsi="Garamond"/>
          <w:sz w:val="24"/>
          <w:szCs w:val="24"/>
          <w:lang w:val="en-US"/>
        </w:rPr>
        <w:t>, and it will be worth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2C3AE7">
        <w:rPr>
          <w:rFonts w:ascii="Garamond" w:hAnsi="Garamond"/>
          <w:sz w:val="24"/>
          <w:szCs w:val="24"/>
          <w:lang w:val="en-US"/>
        </w:rPr>
        <w:t>dwelling on that matter later on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. </w:t>
      </w:r>
    </w:p>
    <w:p w14:paraId="4011FBBA" w14:textId="77777777" w:rsidR="00EB7B52" w:rsidRDefault="00EB7B52" w:rsidP="00C903A8">
      <w:pPr>
        <w:jc w:val="both"/>
        <w:rPr>
          <w:rFonts w:ascii="Garamond" w:hAnsi="Garamond"/>
          <w:sz w:val="24"/>
          <w:szCs w:val="24"/>
          <w:lang w:val="en-US"/>
        </w:rPr>
      </w:pPr>
      <w:r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2C3AE7">
        <w:rPr>
          <w:rFonts w:ascii="Garamond" w:hAnsi="Garamond"/>
          <w:sz w:val="24"/>
          <w:szCs w:val="24"/>
          <w:lang w:val="en-US"/>
        </w:rPr>
        <w:tab/>
      </w:r>
      <w:r w:rsidRPr="00EB7B52">
        <w:rPr>
          <w:rFonts w:ascii="Garamond" w:hAnsi="Garamond"/>
          <w:sz w:val="24"/>
          <w:szCs w:val="24"/>
          <w:lang w:val="en-US"/>
        </w:rPr>
        <w:t xml:space="preserve">Finally, practical </w:t>
      </w:r>
      <w:r w:rsidR="002C3AE7">
        <w:rPr>
          <w:rFonts w:ascii="Garamond" w:hAnsi="Garamond"/>
          <w:sz w:val="24"/>
          <w:szCs w:val="24"/>
          <w:lang w:val="en-US"/>
        </w:rPr>
        <w:t xml:space="preserve">forms of </w:t>
      </w:r>
      <w:r w:rsidRPr="00EB7B52">
        <w:rPr>
          <w:rFonts w:ascii="Garamond" w:hAnsi="Garamond"/>
          <w:sz w:val="24"/>
          <w:szCs w:val="24"/>
          <w:lang w:val="en-US"/>
        </w:rPr>
        <w:t xml:space="preserve">knowledge </w:t>
      </w:r>
      <w:r w:rsidR="002C3AE7">
        <w:rPr>
          <w:rFonts w:ascii="Garamond" w:hAnsi="Garamond"/>
          <w:sz w:val="24"/>
          <w:szCs w:val="24"/>
          <w:lang w:val="en-US"/>
        </w:rPr>
        <w:t>stand at the core of</w:t>
      </w:r>
      <w:r w:rsidRPr="00EB7B52">
        <w:rPr>
          <w:rFonts w:ascii="Garamond" w:hAnsi="Garamond"/>
          <w:sz w:val="24"/>
          <w:szCs w:val="24"/>
          <w:lang w:val="en-US"/>
        </w:rPr>
        <w:t xml:space="preserve"> conflicts and litigations. The example of </w:t>
      </w:r>
      <w:r w:rsidR="002C3AE7">
        <w:rPr>
          <w:rFonts w:ascii="Garamond" w:hAnsi="Garamond"/>
          <w:sz w:val="24"/>
          <w:szCs w:val="24"/>
          <w:lang w:val="en-US"/>
        </w:rPr>
        <w:t xml:space="preserve">female </w:t>
      </w:r>
      <w:r w:rsidRPr="00EB7B52">
        <w:rPr>
          <w:rFonts w:ascii="Garamond" w:hAnsi="Garamond"/>
          <w:sz w:val="24"/>
          <w:szCs w:val="24"/>
          <w:lang w:val="en-US"/>
        </w:rPr>
        <w:t xml:space="preserve">spinners is worth </w:t>
      </w:r>
      <w:r w:rsidR="002C3AE7">
        <w:rPr>
          <w:rFonts w:ascii="Garamond" w:hAnsi="Garamond"/>
          <w:sz w:val="24"/>
          <w:szCs w:val="24"/>
          <w:lang w:val="en-US"/>
        </w:rPr>
        <w:t>quoting</w:t>
      </w:r>
      <w:r w:rsidRPr="00EB7B52">
        <w:rPr>
          <w:rFonts w:ascii="Garamond" w:hAnsi="Garamond"/>
          <w:sz w:val="24"/>
          <w:szCs w:val="24"/>
          <w:lang w:val="en-US"/>
        </w:rPr>
        <w:t>. The presence of spinners</w:t>
      </w:r>
      <w:r w:rsidR="00636A70">
        <w:rPr>
          <w:rFonts w:ascii="Garamond" w:hAnsi="Garamond"/>
          <w:sz w:val="24"/>
          <w:szCs w:val="24"/>
          <w:lang w:val="en-US"/>
        </w:rPr>
        <w:t xml:space="preserve"> had </w:t>
      </w:r>
      <w:r w:rsidR="002C3AE7">
        <w:rPr>
          <w:rFonts w:ascii="Garamond" w:hAnsi="Garamond"/>
          <w:sz w:val="24"/>
          <w:szCs w:val="24"/>
          <w:lang w:val="en-US"/>
        </w:rPr>
        <w:t>always</w:t>
      </w:r>
      <w:r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636A70">
        <w:rPr>
          <w:rFonts w:ascii="Garamond" w:hAnsi="Garamond"/>
          <w:sz w:val="24"/>
          <w:szCs w:val="24"/>
          <w:lang w:val="en-US"/>
        </w:rPr>
        <w:t xml:space="preserve">been </w:t>
      </w:r>
      <w:r w:rsidRPr="00EB7B52">
        <w:rPr>
          <w:rFonts w:ascii="Garamond" w:hAnsi="Garamond"/>
          <w:sz w:val="24"/>
          <w:szCs w:val="24"/>
          <w:lang w:val="en-US"/>
        </w:rPr>
        <w:t xml:space="preserve">part of the social and family landscape </w:t>
      </w:r>
      <w:r w:rsidR="002C3AE7">
        <w:rPr>
          <w:rFonts w:ascii="Garamond" w:hAnsi="Garamond"/>
          <w:sz w:val="24"/>
          <w:szCs w:val="24"/>
          <w:lang w:val="en-US"/>
        </w:rPr>
        <w:t>throughout the</w:t>
      </w:r>
      <w:r w:rsidRPr="00EB7B52">
        <w:rPr>
          <w:rFonts w:ascii="Garamond" w:hAnsi="Garamond"/>
          <w:sz w:val="24"/>
          <w:szCs w:val="24"/>
          <w:lang w:val="en-US"/>
        </w:rPr>
        <w:t xml:space="preserve"> Middle Ages and in modern </w:t>
      </w:r>
      <w:r w:rsidR="002C3AE7">
        <w:rPr>
          <w:rFonts w:ascii="Garamond" w:hAnsi="Garamond"/>
          <w:sz w:val="24"/>
          <w:szCs w:val="24"/>
          <w:lang w:val="en-US"/>
        </w:rPr>
        <w:t>times</w:t>
      </w:r>
      <w:r w:rsidRPr="00EB7B52">
        <w:rPr>
          <w:rFonts w:ascii="Garamond" w:hAnsi="Garamond"/>
          <w:sz w:val="24"/>
          <w:szCs w:val="24"/>
          <w:lang w:val="en-US"/>
        </w:rPr>
        <w:t xml:space="preserve">: </w:t>
      </w:r>
      <w:r w:rsidR="002C3AE7">
        <w:rPr>
          <w:rFonts w:ascii="Garamond" w:hAnsi="Garamond"/>
          <w:sz w:val="24"/>
          <w:szCs w:val="24"/>
          <w:lang w:val="en-US"/>
        </w:rPr>
        <w:t xml:space="preserve">one of </w:t>
      </w:r>
      <w:r w:rsidR="00C84EE5" w:rsidRPr="00EB7B52">
        <w:rPr>
          <w:rFonts w:ascii="Garamond" w:hAnsi="Garamond"/>
          <w:sz w:val="24"/>
          <w:szCs w:val="24"/>
          <w:lang w:val="en-US"/>
        </w:rPr>
        <w:t>Boccacc</w:t>
      </w:r>
      <w:r w:rsidR="00C84EE5">
        <w:rPr>
          <w:rFonts w:ascii="Garamond" w:hAnsi="Garamond"/>
          <w:sz w:val="24"/>
          <w:szCs w:val="24"/>
          <w:lang w:val="en-US"/>
        </w:rPr>
        <w:t>io’s</w:t>
      </w:r>
      <w:r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2C3AE7">
        <w:rPr>
          <w:rFonts w:ascii="Garamond" w:hAnsi="Garamond"/>
          <w:sz w:val="24"/>
          <w:szCs w:val="24"/>
          <w:lang w:val="en-US"/>
        </w:rPr>
        <w:t xml:space="preserve">short stories portrays </w:t>
      </w:r>
      <w:r w:rsidRPr="00EB7B52">
        <w:rPr>
          <w:rFonts w:ascii="Garamond" w:hAnsi="Garamond"/>
          <w:sz w:val="24"/>
          <w:szCs w:val="24"/>
          <w:lang w:val="en-US"/>
        </w:rPr>
        <w:t xml:space="preserve">a woman who </w:t>
      </w:r>
      <w:r w:rsidR="002C3AE7">
        <w:rPr>
          <w:rFonts w:ascii="Garamond" w:hAnsi="Garamond"/>
          <w:sz w:val="24"/>
          <w:szCs w:val="24"/>
          <w:lang w:val="en-US"/>
        </w:rPr>
        <w:t xml:space="preserve">is to </w:t>
      </w:r>
      <w:r w:rsidRPr="00EB7B52">
        <w:rPr>
          <w:rFonts w:ascii="Garamond" w:hAnsi="Garamond"/>
          <w:sz w:val="24"/>
          <w:szCs w:val="24"/>
          <w:lang w:val="en-US"/>
        </w:rPr>
        <w:t xml:space="preserve">bring back her thread in the city. </w:t>
      </w:r>
      <w:r w:rsidR="002C3AE7">
        <w:rPr>
          <w:rFonts w:ascii="Garamond" w:hAnsi="Garamond"/>
          <w:sz w:val="24"/>
          <w:szCs w:val="24"/>
          <w:lang w:val="en-US"/>
        </w:rPr>
        <w:t>Another one depicts</w:t>
      </w:r>
      <w:r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2C3AE7">
        <w:rPr>
          <w:rFonts w:ascii="Garamond" w:hAnsi="Garamond"/>
          <w:sz w:val="24"/>
          <w:szCs w:val="24"/>
          <w:lang w:val="en-US"/>
        </w:rPr>
        <w:t xml:space="preserve">a spinner’s </w:t>
      </w:r>
      <w:r w:rsidRPr="00EB7B52">
        <w:rPr>
          <w:rFonts w:ascii="Garamond" w:hAnsi="Garamond"/>
          <w:sz w:val="24"/>
          <w:szCs w:val="24"/>
          <w:lang w:val="en-US"/>
        </w:rPr>
        <w:t>love affairs</w:t>
      </w:r>
      <w:r w:rsidR="002C3AE7">
        <w:rPr>
          <w:rFonts w:ascii="Garamond" w:hAnsi="Garamond"/>
          <w:sz w:val="24"/>
          <w:szCs w:val="24"/>
          <w:lang w:val="en-US"/>
        </w:rPr>
        <w:t xml:space="preserve"> with an</w:t>
      </w:r>
      <w:r w:rsidRPr="00EB7B52">
        <w:rPr>
          <w:rFonts w:ascii="Garamond" w:hAnsi="Garamond"/>
          <w:sz w:val="24"/>
          <w:szCs w:val="24"/>
          <w:lang w:val="en-US"/>
        </w:rPr>
        <w:t xml:space="preserve"> errand boy who supplies her with crude </w:t>
      </w:r>
      <w:r w:rsidR="00691345">
        <w:rPr>
          <w:rFonts w:ascii="Garamond" w:hAnsi="Garamond"/>
          <w:sz w:val="24"/>
          <w:szCs w:val="24"/>
          <w:lang w:val="en-US"/>
        </w:rPr>
        <w:t xml:space="preserve">thread </w:t>
      </w:r>
      <w:r w:rsidRPr="00EB7B52">
        <w:rPr>
          <w:rFonts w:ascii="Garamond" w:hAnsi="Garamond"/>
          <w:sz w:val="24"/>
          <w:szCs w:val="24"/>
          <w:lang w:val="en-US"/>
        </w:rPr>
        <w:t xml:space="preserve">and </w:t>
      </w:r>
      <w:r w:rsidR="00691345">
        <w:rPr>
          <w:rFonts w:ascii="Garamond" w:hAnsi="Garamond"/>
          <w:sz w:val="24"/>
          <w:szCs w:val="24"/>
          <w:lang w:val="en-US"/>
        </w:rPr>
        <w:t>takes it back on</w:t>
      </w:r>
      <w:r w:rsidR="00C84EE5">
        <w:rPr>
          <w:rFonts w:ascii="Garamond" w:hAnsi="Garamond"/>
          <w:sz w:val="24"/>
          <w:szCs w:val="24"/>
          <w:lang w:val="en-US"/>
        </w:rPr>
        <w:t>c</w:t>
      </w:r>
      <w:r w:rsidR="00691345">
        <w:rPr>
          <w:rFonts w:ascii="Garamond" w:hAnsi="Garamond"/>
          <w:sz w:val="24"/>
          <w:szCs w:val="24"/>
          <w:lang w:val="en-US"/>
        </w:rPr>
        <w:t>e it has been spun</w:t>
      </w:r>
      <w:r w:rsidRPr="00EB7B52">
        <w:rPr>
          <w:rFonts w:ascii="Garamond" w:hAnsi="Garamond"/>
          <w:sz w:val="24"/>
          <w:szCs w:val="24"/>
          <w:lang w:val="en-US"/>
        </w:rPr>
        <w:t>. This</w:t>
      </w:r>
      <w:r w:rsidR="00691345">
        <w:rPr>
          <w:rFonts w:ascii="Garamond" w:hAnsi="Garamond"/>
          <w:sz w:val="24"/>
          <w:szCs w:val="24"/>
          <w:lang w:val="en-US"/>
        </w:rPr>
        <w:t xml:space="preserve"> kind of</w:t>
      </w:r>
      <w:r w:rsidRPr="00EB7B52">
        <w:rPr>
          <w:rFonts w:ascii="Garamond" w:hAnsi="Garamond"/>
          <w:sz w:val="24"/>
          <w:szCs w:val="24"/>
          <w:lang w:val="en-US"/>
        </w:rPr>
        <w:t xml:space="preserve"> knowledge </w:t>
      </w:r>
      <w:r w:rsidR="00691345">
        <w:rPr>
          <w:rFonts w:ascii="Garamond" w:hAnsi="Garamond"/>
          <w:sz w:val="24"/>
          <w:szCs w:val="24"/>
          <w:lang w:val="en-US"/>
        </w:rPr>
        <w:t xml:space="preserve">suddenly </w:t>
      </w:r>
      <w:r w:rsidR="00C84EE5">
        <w:rPr>
          <w:rFonts w:ascii="Garamond" w:hAnsi="Garamond"/>
          <w:sz w:val="24"/>
          <w:szCs w:val="24"/>
          <w:lang w:val="en-US"/>
        </w:rPr>
        <w:t>beca</w:t>
      </w:r>
      <w:r w:rsidRPr="00EB7B52">
        <w:rPr>
          <w:rFonts w:ascii="Garamond" w:hAnsi="Garamond"/>
          <w:sz w:val="24"/>
          <w:szCs w:val="24"/>
          <w:lang w:val="en-US"/>
        </w:rPr>
        <w:t xml:space="preserve">me useless when spinning mills </w:t>
      </w:r>
      <w:r w:rsidR="00691345">
        <w:rPr>
          <w:rFonts w:ascii="Garamond" w:hAnsi="Garamond"/>
          <w:sz w:val="24"/>
          <w:szCs w:val="24"/>
          <w:lang w:val="en-US"/>
        </w:rPr>
        <w:t>prevail</w:t>
      </w:r>
      <w:r w:rsidR="00C84EE5">
        <w:rPr>
          <w:rFonts w:ascii="Garamond" w:hAnsi="Garamond"/>
          <w:sz w:val="24"/>
          <w:szCs w:val="24"/>
          <w:lang w:val="en-US"/>
        </w:rPr>
        <w:t>ed</w:t>
      </w:r>
      <w:r w:rsidR="00691345">
        <w:rPr>
          <w:rFonts w:ascii="Garamond" w:hAnsi="Garamond"/>
          <w:sz w:val="24"/>
          <w:szCs w:val="24"/>
          <w:lang w:val="en-US"/>
        </w:rPr>
        <w:t xml:space="preserve"> </w:t>
      </w:r>
      <w:r w:rsidRPr="00EB7B52">
        <w:rPr>
          <w:rFonts w:ascii="Garamond" w:hAnsi="Garamond"/>
          <w:sz w:val="24"/>
          <w:szCs w:val="24"/>
          <w:lang w:val="en-US"/>
        </w:rPr>
        <w:t xml:space="preserve">and </w:t>
      </w:r>
      <w:r w:rsidR="00691345">
        <w:rPr>
          <w:rFonts w:ascii="Garamond" w:hAnsi="Garamond"/>
          <w:sz w:val="24"/>
          <w:szCs w:val="24"/>
          <w:lang w:val="en-US"/>
        </w:rPr>
        <w:t>bec</w:t>
      </w:r>
      <w:r w:rsidR="00C84EE5">
        <w:rPr>
          <w:rFonts w:ascii="Garamond" w:hAnsi="Garamond"/>
          <w:sz w:val="24"/>
          <w:szCs w:val="24"/>
          <w:lang w:val="en-US"/>
        </w:rPr>
        <w:t>a</w:t>
      </w:r>
      <w:r w:rsidR="00691345">
        <w:rPr>
          <w:rFonts w:ascii="Garamond" w:hAnsi="Garamond"/>
          <w:sz w:val="24"/>
          <w:szCs w:val="24"/>
          <w:lang w:val="en-US"/>
        </w:rPr>
        <w:t>me pervasive as of the 18</w:t>
      </w:r>
      <w:r w:rsidR="00691345" w:rsidRPr="00691345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="00691345">
        <w:rPr>
          <w:rFonts w:ascii="Garamond" w:hAnsi="Garamond"/>
          <w:sz w:val="24"/>
          <w:szCs w:val="24"/>
          <w:lang w:val="en-US"/>
        </w:rPr>
        <w:t xml:space="preserve"> </w:t>
      </w:r>
      <w:r w:rsidRPr="00EB7B52">
        <w:rPr>
          <w:rFonts w:ascii="Garamond" w:hAnsi="Garamond"/>
          <w:sz w:val="24"/>
          <w:szCs w:val="24"/>
          <w:lang w:val="en-US"/>
        </w:rPr>
        <w:t xml:space="preserve">century, </w:t>
      </w:r>
      <w:r w:rsidR="00691345">
        <w:rPr>
          <w:rFonts w:ascii="Garamond" w:hAnsi="Garamond"/>
          <w:sz w:val="24"/>
          <w:szCs w:val="24"/>
          <w:lang w:val="en-US"/>
        </w:rPr>
        <w:t xml:space="preserve">resulting, </w:t>
      </w:r>
      <w:r w:rsidR="00C84EE5">
        <w:rPr>
          <w:rFonts w:ascii="Garamond" w:hAnsi="Garamond"/>
          <w:sz w:val="24"/>
          <w:szCs w:val="24"/>
          <w:lang w:val="en-US"/>
        </w:rPr>
        <w:t xml:space="preserve">besides </w:t>
      </w:r>
      <w:r w:rsidR="00691345">
        <w:rPr>
          <w:rFonts w:ascii="Garamond" w:hAnsi="Garamond"/>
          <w:sz w:val="24"/>
          <w:szCs w:val="24"/>
          <w:lang w:val="en-US"/>
        </w:rPr>
        <w:t>loss of income</w:t>
      </w:r>
      <w:r w:rsidRPr="00EB7B52">
        <w:rPr>
          <w:rFonts w:ascii="Garamond" w:hAnsi="Garamond"/>
          <w:sz w:val="24"/>
          <w:szCs w:val="24"/>
          <w:lang w:val="en-US"/>
        </w:rPr>
        <w:t>,</w:t>
      </w:r>
      <w:r w:rsidR="00691345">
        <w:rPr>
          <w:rFonts w:ascii="Garamond" w:hAnsi="Garamond"/>
          <w:sz w:val="24"/>
          <w:szCs w:val="24"/>
          <w:lang w:val="en-US"/>
        </w:rPr>
        <w:t xml:space="preserve"> in a violent dis</w:t>
      </w:r>
      <w:r w:rsidRPr="00EB7B52">
        <w:rPr>
          <w:rFonts w:ascii="Garamond" w:hAnsi="Garamond"/>
          <w:sz w:val="24"/>
          <w:szCs w:val="24"/>
          <w:lang w:val="en-US"/>
        </w:rPr>
        <w:t xml:space="preserve">qualification of some categories of </w:t>
      </w:r>
      <w:r w:rsidR="00691345">
        <w:rPr>
          <w:rFonts w:ascii="Garamond" w:hAnsi="Garamond"/>
          <w:sz w:val="24"/>
          <w:szCs w:val="24"/>
          <w:lang w:val="en-US"/>
        </w:rPr>
        <w:t xml:space="preserve">female cottage </w:t>
      </w:r>
      <w:r w:rsidRPr="00EB7B52">
        <w:rPr>
          <w:rFonts w:ascii="Garamond" w:hAnsi="Garamond"/>
          <w:sz w:val="24"/>
          <w:szCs w:val="24"/>
          <w:lang w:val="en-US"/>
        </w:rPr>
        <w:t>workers.</w:t>
      </w:r>
      <w:r w:rsidR="00691345">
        <w:rPr>
          <w:rFonts w:ascii="Garamond" w:hAnsi="Garamond"/>
          <w:sz w:val="24"/>
          <w:szCs w:val="24"/>
          <w:lang w:val="en-US"/>
        </w:rPr>
        <w:t xml:space="preserve"> Such</w:t>
      </w:r>
      <w:r w:rsidRPr="00EB7B52">
        <w:rPr>
          <w:rFonts w:ascii="Garamond" w:hAnsi="Garamond"/>
          <w:sz w:val="24"/>
          <w:szCs w:val="24"/>
          <w:lang w:val="en-US"/>
        </w:rPr>
        <w:t xml:space="preserve"> destruction of know-how</w:t>
      </w:r>
      <w:r w:rsidR="00C84EE5">
        <w:rPr>
          <w:rFonts w:ascii="Garamond" w:hAnsi="Garamond"/>
          <w:sz w:val="24"/>
          <w:szCs w:val="24"/>
          <w:lang w:val="en-US"/>
        </w:rPr>
        <w:t xml:space="preserve"> –</w:t>
      </w:r>
      <w:r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691345">
        <w:rPr>
          <w:rFonts w:ascii="Garamond" w:hAnsi="Garamond"/>
          <w:sz w:val="24"/>
          <w:szCs w:val="24"/>
          <w:lang w:val="en-US"/>
        </w:rPr>
        <w:t xml:space="preserve">made </w:t>
      </w:r>
      <w:r w:rsidRPr="00EB7B52">
        <w:rPr>
          <w:rFonts w:ascii="Garamond" w:hAnsi="Garamond"/>
          <w:sz w:val="24"/>
          <w:szCs w:val="24"/>
          <w:lang w:val="en-US"/>
        </w:rPr>
        <w:t>useless</w:t>
      </w:r>
      <w:r w:rsidR="00691345">
        <w:rPr>
          <w:rFonts w:ascii="Garamond" w:hAnsi="Garamond"/>
          <w:sz w:val="24"/>
          <w:szCs w:val="24"/>
          <w:lang w:val="en-US"/>
        </w:rPr>
        <w:t xml:space="preserve"> because of </w:t>
      </w:r>
      <w:r w:rsidRPr="00EB7B52">
        <w:rPr>
          <w:rFonts w:ascii="Garamond" w:hAnsi="Garamond"/>
          <w:sz w:val="24"/>
          <w:szCs w:val="24"/>
          <w:lang w:val="en-US"/>
        </w:rPr>
        <w:t xml:space="preserve">the </w:t>
      </w:r>
      <w:r w:rsidR="00691345">
        <w:rPr>
          <w:rFonts w:ascii="Garamond" w:hAnsi="Garamond"/>
          <w:sz w:val="24"/>
          <w:szCs w:val="24"/>
          <w:lang w:val="en-US"/>
        </w:rPr>
        <w:t xml:space="preserve">emergence of </w:t>
      </w:r>
      <w:r w:rsidRPr="00EB7B52">
        <w:rPr>
          <w:rFonts w:ascii="Garamond" w:hAnsi="Garamond"/>
          <w:sz w:val="24"/>
          <w:szCs w:val="24"/>
          <w:lang w:val="en-US"/>
        </w:rPr>
        <w:t>new techniques</w:t>
      </w:r>
      <w:r w:rsidR="00C84EE5">
        <w:rPr>
          <w:rFonts w:ascii="Garamond" w:hAnsi="Garamond"/>
          <w:sz w:val="24"/>
          <w:szCs w:val="24"/>
          <w:lang w:val="en-US"/>
        </w:rPr>
        <w:t xml:space="preserve"> –</w:t>
      </w:r>
      <w:r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691345">
        <w:rPr>
          <w:rFonts w:ascii="Garamond" w:hAnsi="Garamond"/>
          <w:sz w:val="24"/>
          <w:szCs w:val="24"/>
          <w:lang w:val="en-US"/>
        </w:rPr>
        <w:t xml:space="preserve">stands at the heart of modern times’ </w:t>
      </w:r>
      <w:r w:rsidRPr="00EB7B52">
        <w:rPr>
          <w:rFonts w:ascii="Garamond" w:hAnsi="Garamond"/>
          <w:sz w:val="24"/>
          <w:szCs w:val="24"/>
          <w:lang w:val="en-US"/>
        </w:rPr>
        <w:t>conflict</w:t>
      </w:r>
      <w:r w:rsidR="00691345">
        <w:rPr>
          <w:rFonts w:ascii="Garamond" w:hAnsi="Garamond"/>
          <w:sz w:val="24"/>
          <w:szCs w:val="24"/>
          <w:lang w:val="en-US"/>
        </w:rPr>
        <w:t>s</w:t>
      </w:r>
      <w:r w:rsidRPr="00EB7B52">
        <w:rPr>
          <w:rFonts w:ascii="Garamond" w:hAnsi="Garamond"/>
          <w:sz w:val="24"/>
          <w:szCs w:val="24"/>
          <w:lang w:val="en-US"/>
        </w:rPr>
        <w:t xml:space="preserve"> and</w:t>
      </w:r>
      <w:r w:rsidR="00691345">
        <w:rPr>
          <w:rFonts w:ascii="Garamond" w:hAnsi="Garamond"/>
          <w:sz w:val="24"/>
          <w:szCs w:val="24"/>
          <w:lang w:val="en-US"/>
        </w:rPr>
        <w:t xml:space="preserve"> is</w:t>
      </w:r>
      <w:r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691345">
        <w:rPr>
          <w:rFonts w:ascii="Garamond" w:hAnsi="Garamond"/>
          <w:sz w:val="24"/>
          <w:szCs w:val="24"/>
          <w:lang w:val="en-US"/>
        </w:rPr>
        <w:t xml:space="preserve">intrinsically </w:t>
      </w:r>
      <w:r w:rsidRPr="00EB7B52">
        <w:rPr>
          <w:rFonts w:ascii="Garamond" w:hAnsi="Garamond"/>
          <w:sz w:val="24"/>
          <w:szCs w:val="24"/>
          <w:lang w:val="en-US"/>
        </w:rPr>
        <w:t xml:space="preserve">linked to </w:t>
      </w:r>
      <w:r w:rsidR="00691345">
        <w:rPr>
          <w:rFonts w:ascii="Garamond" w:hAnsi="Garamond"/>
          <w:sz w:val="24"/>
          <w:szCs w:val="24"/>
          <w:lang w:val="en-US"/>
        </w:rPr>
        <w:t xml:space="preserve">the </w:t>
      </w:r>
      <w:r w:rsidRPr="00EB7B52">
        <w:rPr>
          <w:rFonts w:ascii="Garamond" w:hAnsi="Garamond"/>
          <w:sz w:val="24"/>
          <w:szCs w:val="24"/>
          <w:lang w:val="en-US"/>
        </w:rPr>
        <w:t xml:space="preserve">industrial revolution. </w:t>
      </w:r>
      <w:r w:rsidR="00691345">
        <w:rPr>
          <w:rFonts w:ascii="Garamond" w:hAnsi="Garamond"/>
          <w:sz w:val="24"/>
          <w:szCs w:val="24"/>
          <w:lang w:val="en-US"/>
        </w:rPr>
        <w:t xml:space="preserve">This becomes perfectly clear when </w:t>
      </w:r>
      <w:r w:rsidRPr="00EB7B52">
        <w:rPr>
          <w:rFonts w:ascii="Garamond" w:hAnsi="Garamond"/>
          <w:sz w:val="24"/>
          <w:szCs w:val="24"/>
          <w:lang w:val="en-US"/>
        </w:rPr>
        <w:t>factor</w:t>
      </w:r>
      <w:r w:rsidR="00691345">
        <w:rPr>
          <w:rFonts w:ascii="Garamond" w:hAnsi="Garamond"/>
          <w:sz w:val="24"/>
          <w:szCs w:val="24"/>
          <w:lang w:val="en-US"/>
        </w:rPr>
        <w:t>y training competes</w:t>
      </w:r>
      <w:r w:rsidRPr="00EB7B52">
        <w:rPr>
          <w:rFonts w:ascii="Garamond" w:hAnsi="Garamond"/>
          <w:sz w:val="24"/>
          <w:szCs w:val="24"/>
          <w:lang w:val="en-US"/>
        </w:rPr>
        <w:t xml:space="preserve"> with th</w:t>
      </w:r>
      <w:r w:rsidR="00691345">
        <w:rPr>
          <w:rFonts w:ascii="Garamond" w:hAnsi="Garamond"/>
          <w:sz w:val="24"/>
          <w:szCs w:val="24"/>
          <w:lang w:val="en-US"/>
        </w:rPr>
        <w:t>e training received in crafts</w:t>
      </w:r>
      <w:r w:rsidR="00B905BF">
        <w:rPr>
          <w:rFonts w:ascii="Garamond" w:hAnsi="Garamond"/>
          <w:sz w:val="24"/>
          <w:szCs w:val="24"/>
          <w:lang w:val="en-US"/>
        </w:rPr>
        <w:t>-</w:t>
      </w:r>
      <w:r w:rsidR="00691345">
        <w:rPr>
          <w:rFonts w:ascii="Garamond" w:hAnsi="Garamond"/>
          <w:sz w:val="24"/>
          <w:szCs w:val="24"/>
          <w:lang w:val="en-US"/>
        </w:rPr>
        <w:t>people’s communities</w:t>
      </w:r>
      <w:r w:rsidRPr="00EB7B52">
        <w:rPr>
          <w:rFonts w:ascii="Garamond" w:hAnsi="Garamond"/>
          <w:sz w:val="24"/>
          <w:szCs w:val="24"/>
          <w:lang w:val="en-US"/>
        </w:rPr>
        <w:t xml:space="preserve">. It </w:t>
      </w:r>
      <w:r w:rsidR="00C84EE5">
        <w:rPr>
          <w:rFonts w:ascii="Garamond" w:hAnsi="Garamond"/>
          <w:sz w:val="24"/>
          <w:szCs w:val="24"/>
          <w:lang w:val="en-US"/>
        </w:rPr>
        <w:t>became</w:t>
      </w:r>
      <w:r w:rsidR="00691345">
        <w:rPr>
          <w:rFonts w:ascii="Garamond" w:hAnsi="Garamond"/>
          <w:sz w:val="24"/>
          <w:szCs w:val="24"/>
          <w:lang w:val="en-US"/>
        </w:rPr>
        <w:t xml:space="preserve"> </w:t>
      </w:r>
      <w:r w:rsidRPr="00EB7B52">
        <w:rPr>
          <w:rFonts w:ascii="Garamond" w:hAnsi="Garamond"/>
          <w:sz w:val="24"/>
          <w:szCs w:val="24"/>
          <w:lang w:val="en-US"/>
        </w:rPr>
        <w:t xml:space="preserve">even more </w:t>
      </w:r>
      <w:r w:rsidR="00691345">
        <w:rPr>
          <w:rFonts w:ascii="Garamond" w:hAnsi="Garamond"/>
          <w:sz w:val="24"/>
          <w:szCs w:val="24"/>
          <w:lang w:val="en-US"/>
        </w:rPr>
        <w:t>obvious when overt</w:t>
      </w:r>
      <w:r w:rsidRPr="00EB7B52">
        <w:rPr>
          <w:rFonts w:ascii="Garamond" w:hAnsi="Garamond"/>
          <w:sz w:val="24"/>
          <w:szCs w:val="24"/>
          <w:lang w:val="en-US"/>
        </w:rPr>
        <w:t xml:space="preserve"> uprisings </w:t>
      </w:r>
      <w:r w:rsidR="00C84EE5">
        <w:rPr>
          <w:rFonts w:ascii="Garamond" w:hAnsi="Garamond"/>
          <w:sz w:val="24"/>
          <w:szCs w:val="24"/>
          <w:lang w:val="en-US"/>
        </w:rPr>
        <w:t>broke</w:t>
      </w:r>
      <w:r w:rsidR="00691345">
        <w:rPr>
          <w:rFonts w:ascii="Garamond" w:hAnsi="Garamond"/>
          <w:sz w:val="24"/>
          <w:szCs w:val="24"/>
          <w:lang w:val="en-US"/>
        </w:rPr>
        <w:t xml:space="preserve"> out</w:t>
      </w:r>
      <w:r w:rsidRPr="00EB7B52">
        <w:rPr>
          <w:rFonts w:ascii="Garamond" w:hAnsi="Garamond"/>
          <w:sz w:val="24"/>
          <w:szCs w:val="24"/>
          <w:lang w:val="en-US"/>
        </w:rPr>
        <w:t xml:space="preserve">, </w:t>
      </w:r>
      <w:r w:rsidR="00691345">
        <w:rPr>
          <w:rFonts w:ascii="Garamond" w:hAnsi="Garamond"/>
          <w:sz w:val="24"/>
          <w:szCs w:val="24"/>
          <w:lang w:val="en-US"/>
        </w:rPr>
        <w:t xml:space="preserve">complete </w:t>
      </w:r>
      <w:r w:rsidRPr="00EB7B52">
        <w:rPr>
          <w:rFonts w:ascii="Garamond" w:hAnsi="Garamond"/>
          <w:sz w:val="24"/>
          <w:szCs w:val="24"/>
          <w:lang w:val="en-US"/>
        </w:rPr>
        <w:t xml:space="preserve">with </w:t>
      </w:r>
      <w:r w:rsidR="00691345">
        <w:rPr>
          <w:rFonts w:ascii="Garamond" w:hAnsi="Garamond"/>
          <w:sz w:val="24"/>
          <w:szCs w:val="24"/>
          <w:lang w:val="en-US"/>
        </w:rPr>
        <w:t xml:space="preserve">damage to </w:t>
      </w:r>
      <w:r w:rsidRPr="00EB7B52">
        <w:rPr>
          <w:rFonts w:ascii="Garamond" w:hAnsi="Garamond"/>
          <w:sz w:val="24"/>
          <w:szCs w:val="24"/>
          <w:lang w:val="en-US"/>
        </w:rPr>
        <w:t>machines</w:t>
      </w:r>
      <w:r w:rsidR="00B905BF">
        <w:rPr>
          <w:rFonts w:ascii="Garamond" w:hAnsi="Garamond"/>
          <w:sz w:val="24"/>
          <w:szCs w:val="24"/>
          <w:lang w:val="en-US"/>
        </w:rPr>
        <w:t>: indeed</w:t>
      </w:r>
      <w:r w:rsidRPr="00EB7B52">
        <w:rPr>
          <w:rFonts w:ascii="Garamond" w:hAnsi="Garamond"/>
          <w:sz w:val="24"/>
          <w:szCs w:val="24"/>
          <w:lang w:val="en-US"/>
        </w:rPr>
        <w:t xml:space="preserve">, </w:t>
      </w:r>
      <w:r w:rsidR="00B905BF">
        <w:rPr>
          <w:rFonts w:ascii="Garamond" w:hAnsi="Garamond"/>
          <w:sz w:val="24"/>
          <w:szCs w:val="24"/>
          <w:lang w:val="en-US"/>
        </w:rPr>
        <w:t xml:space="preserve">machines were dreaded as they were perceived as the chief cause of </w:t>
      </w:r>
      <w:r w:rsidRPr="00EB7B52">
        <w:rPr>
          <w:rFonts w:ascii="Garamond" w:hAnsi="Garamond"/>
          <w:sz w:val="24"/>
          <w:szCs w:val="24"/>
          <w:lang w:val="en-US"/>
        </w:rPr>
        <w:t>unemployment.</w:t>
      </w:r>
    </w:p>
    <w:p w14:paraId="0CF2D708" w14:textId="5A4792E9" w:rsidR="00EB7B52" w:rsidRPr="00EB7B52" w:rsidRDefault="00B905BF" w:rsidP="00C903A8">
      <w:pPr>
        <w:ind w:firstLine="708"/>
        <w:jc w:val="both"/>
        <w:rPr>
          <w:rFonts w:ascii="Garamond" w:hAnsi="Garamond"/>
          <w:sz w:val="24"/>
          <w:szCs w:val="24"/>
          <w:lang w:val="en-US"/>
        </w:rPr>
      </w:pPr>
      <w:r w:rsidRPr="00B905BF">
        <w:rPr>
          <w:rFonts w:ascii="Garamond" w:hAnsi="Garamond"/>
          <w:sz w:val="24"/>
          <w:szCs w:val="24"/>
          <w:lang w:val="en-US"/>
        </w:rPr>
        <w:t xml:space="preserve">Sismondi, </w:t>
      </w:r>
      <w:r>
        <w:rPr>
          <w:rFonts w:ascii="Garamond" w:hAnsi="Garamond"/>
          <w:sz w:val="24"/>
          <w:szCs w:val="24"/>
          <w:lang w:val="en-US"/>
        </w:rPr>
        <w:t xml:space="preserve">even </w:t>
      </w:r>
      <w:r w:rsidRPr="00B905BF">
        <w:rPr>
          <w:rFonts w:ascii="Garamond" w:hAnsi="Garamond"/>
          <w:sz w:val="24"/>
          <w:szCs w:val="24"/>
          <w:lang w:val="en-US"/>
        </w:rPr>
        <w:t xml:space="preserve">before Marx, </w:t>
      </w:r>
      <w:r>
        <w:rPr>
          <w:rFonts w:ascii="Garamond" w:hAnsi="Garamond"/>
          <w:sz w:val="24"/>
          <w:szCs w:val="24"/>
          <w:lang w:val="en-US"/>
        </w:rPr>
        <w:t>resent</w:t>
      </w:r>
      <w:r w:rsidR="00C84EE5">
        <w:rPr>
          <w:rFonts w:ascii="Garamond" w:hAnsi="Garamond"/>
          <w:sz w:val="24"/>
          <w:szCs w:val="24"/>
          <w:lang w:val="en-US"/>
        </w:rPr>
        <w:t>ed</w:t>
      </w:r>
      <w:r>
        <w:rPr>
          <w:rFonts w:ascii="Garamond" w:hAnsi="Garamond"/>
          <w:sz w:val="24"/>
          <w:szCs w:val="24"/>
          <w:lang w:val="en-US"/>
        </w:rPr>
        <w:t xml:space="preserve"> workers’ “dis</w:t>
      </w:r>
      <w:r w:rsidRPr="00B905BF">
        <w:rPr>
          <w:rFonts w:ascii="Garamond" w:hAnsi="Garamond"/>
          <w:sz w:val="24"/>
          <w:szCs w:val="24"/>
          <w:lang w:val="en-US"/>
        </w:rPr>
        <w:t>qualification</w:t>
      </w:r>
      <w:r>
        <w:rPr>
          <w:rFonts w:ascii="Garamond" w:hAnsi="Garamond"/>
          <w:sz w:val="24"/>
          <w:szCs w:val="24"/>
          <w:lang w:val="en-US"/>
        </w:rPr>
        <w:t>”</w:t>
      </w:r>
      <w:r w:rsidRPr="00B905BF">
        <w:rPr>
          <w:rFonts w:ascii="Garamond" w:hAnsi="Garamond"/>
          <w:sz w:val="24"/>
          <w:szCs w:val="24"/>
          <w:lang w:val="en-US"/>
        </w:rPr>
        <w:t xml:space="preserve"> caused</w:t>
      </w:r>
      <w:r>
        <w:rPr>
          <w:rFonts w:ascii="Garamond" w:hAnsi="Garamond"/>
          <w:sz w:val="24"/>
          <w:szCs w:val="24"/>
          <w:lang w:val="en-US"/>
        </w:rPr>
        <w:t xml:space="preserve">, he believed, </w:t>
      </w:r>
      <w:r w:rsidRPr="00B905BF">
        <w:rPr>
          <w:rFonts w:ascii="Garamond" w:hAnsi="Garamond"/>
          <w:sz w:val="24"/>
          <w:szCs w:val="24"/>
          <w:lang w:val="en-US"/>
        </w:rPr>
        <w:t>by the development of</w:t>
      </w:r>
      <w:r>
        <w:rPr>
          <w:rFonts w:ascii="Garamond" w:hAnsi="Garamond"/>
          <w:sz w:val="24"/>
          <w:szCs w:val="24"/>
          <w:lang w:val="en-US"/>
        </w:rPr>
        <w:t xml:space="preserve"> big manufacturing</w:t>
      </w:r>
      <w:r w:rsidRPr="00B905BF">
        <w:rPr>
          <w:rFonts w:ascii="Garamond" w:hAnsi="Garamond"/>
          <w:sz w:val="24"/>
          <w:szCs w:val="24"/>
          <w:lang w:val="en-US"/>
        </w:rPr>
        <w:t xml:space="preserve"> and</w:t>
      </w:r>
      <w:r>
        <w:rPr>
          <w:rFonts w:ascii="Garamond" w:hAnsi="Garamond"/>
          <w:sz w:val="24"/>
          <w:szCs w:val="24"/>
          <w:lang w:val="en-US"/>
        </w:rPr>
        <w:t>,</w:t>
      </w:r>
      <w:r w:rsidRPr="00B905BF">
        <w:rPr>
          <w:rFonts w:ascii="Garamond" w:hAnsi="Garamond"/>
          <w:sz w:val="24"/>
          <w:szCs w:val="24"/>
          <w:lang w:val="en-US"/>
        </w:rPr>
        <w:t xml:space="preserve"> as a result</w:t>
      </w:r>
      <w:r>
        <w:rPr>
          <w:rFonts w:ascii="Garamond" w:hAnsi="Garamond"/>
          <w:sz w:val="24"/>
          <w:szCs w:val="24"/>
          <w:lang w:val="en-US"/>
        </w:rPr>
        <w:t>, people’s dis</w:t>
      </w:r>
      <w:r w:rsidRPr="00B905BF">
        <w:rPr>
          <w:rFonts w:ascii="Garamond" w:hAnsi="Garamond"/>
          <w:sz w:val="24"/>
          <w:szCs w:val="24"/>
          <w:lang w:val="en-US"/>
        </w:rPr>
        <w:t>qualification</w:t>
      </w:r>
      <w:r w:rsidR="00C84EE5">
        <w:rPr>
          <w:rFonts w:ascii="Garamond" w:hAnsi="Garamond"/>
          <w:sz w:val="24"/>
          <w:szCs w:val="24"/>
          <w:lang w:val="en-US"/>
        </w:rPr>
        <w:t xml:space="preserve"> and</w:t>
      </w:r>
      <w:r w:rsidRPr="00B905BF">
        <w:rPr>
          <w:rFonts w:ascii="Garamond" w:hAnsi="Garamond"/>
          <w:sz w:val="24"/>
          <w:szCs w:val="24"/>
          <w:lang w:val="en-US"/>
        </w:rPr>
        <w:t xml:space="preserve"> d</w:t>
      </w:r>
      <w:r>
        <w:rPr>
          <w:rFonts w:ascii="Garamond" w:hAnsi="Garamond"/>
          <w:sz w:val="24"/>
          <w:szCs w:val="24"/>
          <w:lang w:val="en-US"/>
        </w:rPr>
        <w:t>ehumaniz</w:t>
      </w:r>
      <w:r w:rsidRPr="00B905BF">
        <w:rPr>
          <w:rFonts w:ascii="Garamond" w:hAnsi="Garamond"/>
          <w:sz w:val="24"/>
          <w:szCs w:val="24"/>
          <w:lang w:val="en-US"/>
        </w:rPr>
        <w:t>ation</w:t>
      </w:r>
      <w:r w:rsidR="00C84EE5">
        <w:rPr>
          <w:rFonts w:ascii="Garamond" w:hAnsi="Garamond"/>
          <w:sz w:val="24"/>
          <w:szCs w:val="24"/>
          <w:lang w:val="en-US"/>
        </w:rPr>
        <w:t>, as they we</w:t>
      </w:r>
      <w:r>
        <w:rPr>
          <w:rFonts w:ascii="Garamond" w:hAnsi="Garamond"/>
          <w:sz w:val="24"/>
          <w:szCs w:val="24"/>
          <w:lang w:val="en-US"/>
        </w:rPr>
        <w:t xml:space="preserve">re confined to </w:t>
      </w:r>
      <w:r w:rsidRPr="00B905BF">
        <w:rPr>
          <w:rFonts w:ascii="Garamond" w:hAnsi="Garamond"/>
          <w:sz w:val="24"/>
          <w:szCs w:val="24"/>
          <w:lang w:val="en-US"/>
        </w:rPr>
        <w:t xml:space="preserve">purely mechanical functions. </w:t>
      </w:r>
      <w:r>
        <w:rPr>
          <w:rFonts w:ascii="Garamond" w:hAnsi="Garamond"/>
          <w:sz w:val="24"/>
          <w:szCs w:val="24"/>
          <w:lang w:val="en-US"/>
        </w:rPr>
        <w:t>M</w:t>
      </w:r>
      <w:r w:rsidRPr="00B905BF">
        <w:rPr>
          <w:rFonts w:ascii="Garamond" w:hAnsi="Garamond"/>
          <w:sz w:val="24"/>
          <w:szCs w:val="24"/>
          <w:lang w:val="en-US"/>
        </w:rPr>
        <w:t xml:space="preserve">anufacturing </w:t>
      </w:r>
      <w:r>
        <w:rPr>
          <w:rFonts w:ascii="Garamond" w:hAnsi="Garamond"/>
          <w:sz w:val="24"/>
          <w:szCs w:val="24"/>
          <w:lang w:val="en-US"/>
        </w:rPr>
        <w:t>work</w:t>
      </w:r>
      <w:r w:rsidRPr="00B905BF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increase</w:t>
      </w:r>
      <w:r w:rsidR="00C84EE5">
        <w:rPr>
          <w:rFonts w:ascii="Garamond" w:hAnsi="Garamond"/>
          <w:sz w:val="24"/>
          <w:szCs w:val="24"/>
          <w:lang w:val="en-US"/>
        </w:rPr>
        <w:t>d</w:t>
      </w:r>
      <w:r>
        <w:rPr>
          <w:rFonts w:ascii="Garamond" w:hAnsi="Garamond"/>
          <w:sz w:val="24"/>
          <w:szCs w:val="24"/>
          <w:lang w:val="en-US"/>
        </w:rPr>
        <w:t xml:space="preserve"> workers’ </w:t>
      </w:r>
      <w:r w:rsidRPr="00B905BF">
        <w:rPr>
          <w:rFonts w:ascii="Garamond" w:hAnsi="Garamond"/>
          <w:sz w:val="24"/>
          <w:szCs w:val="24"/>
          <w:lang w:val="en-US"/>
        </w:rPr>
        <w:t>speciali</w:t>
      </w:r>
      <w:r>
        <w:rPr>
          <w:rFonts w:ascii="Garamond" w:hAnsi="Garamond"/>
          <w:sz w:val="24"/>
          <w:szCs w:val="24"/>
          <w:lang w:val="en-US"/>
        </w:rPr>
        <w:t>z</w:t>
      </w:r>
      <w:r w:rsidRPr="00B905BF">
        <w:rPr>
          <w:rFonts w:ascii="Garamond" w:hAnsi="Garamond"/>
          <w:sz w:val="24"/>
          <w:szCs w:val="24"/>
          <w:lang w:val="en-US"/>
        </w:rPr>
        <w:t>ation</w:t>
      </w:r>
      <w:r>
        <w:rPr>
          <w:rFonts w:ascii="Garamond" w:hAnsi="Garamond"/>
          <w:sz w:val="24"/>
          <w:szCs w:val="24"/>
          <w:lang w:val="en-US"/>
        </w:rPr>
        <w:t xml:space="preserve">, and this </w:t>
      </w:r>
      <w:r w:rsidRPr="00B905BF">
        <w:rPr>
          <w:rFonts w:ascii="Garamond" w:hAnsi="Garamond"/>
          <w:sz w:val="24"/>
          <w:szCs w:val="24"/>
          <w:lang w:val="en-US"/>
        </w:rPr>
        <w:t>bec</w:t>
      </w:r>
      <w:r>
        <w:rPr>
          <w:rFonts w:ascii="Garamond" w:hAnsi="Garamond"/>
          <w:sz w:val="24"/>
          <w:szCs w:val="24"/>
          <w:lang w:val="en-US"/>
        </w:rPr>
        <w:t>ame</w:t>
      </w:r>
      <w:r w:rsidRPr="00B905BF">
        <w:rPr>
          <w:rFonts w:ascii="Garamond" w:hAnsi="Garamond"/>
          <w:sz w:val="24"/>
          <w:szCs w:val="24"/>
          <w:lang w:val="en-US"/>
        </w:rPr>
        <w:t xml:space="preserve"> one of the </w:t>
      </w:r>
      <w:r>
        <w:rPr>
          <w:rFonts w:ascii="Garamond" w:hAnsi="Garamond"/>
          <w:sz w:val="24"/>
          <w:szCs w:val="24"/>
          <w:lang w:val="en-US"/>
        </w:rPr>
        <w:t xml:space="preserve">main </w:t>
      </w:r>
      <w:r w:rsidRPr="00B905BF">
        <w:rPr>
          <w:rFonts w:ascii="Garamond" w:hAnsi="Garamond"/>
          <w:sz w:val="24"/>
          <w:szCs w:val="24"/>
          <w:lang w:val="en-US"/>
        </w:rPr>
        <w:t>ar</w:t>
      </w:r>
      <w:r w:rsidR="00C84EE5">
        <w:rPr>
          <w:rFonts w:ascii="Garamond" w:hAnsi="Garamond"/>
          <w:sz w:val="24"/>
          <w:szCs w:val="24"/>
          <w:lang w:val="en-US"/>
        </w:rPr>
        <w:t>guments against modern industry, on account of</w:t>
      </w:r>
      <w:r w:rsidRPr="00B905BF">
        <w:rPr>
          <w:rFonts w:ascii="Garamond" w:hAnsi="Garamond"/>
          <w:sz w:val="24"/>
          <w:szCs w:val="24"/>
          <w:lang w:val="en-US"/>
        </w:rPr>
        <w:t xml:space="preserve"> its </w:t>
      </w:r>
      <w:r w:rsidR="00C84EE5">
        <w:rPr>
          <w:rFonts w:ascii="Garamond" w:hAnsi="Garamond"/>
          <w:sz w:val="24"/>
          <w:szCs w:val="24"/>
          <w:lang w:val="en-US"/>
        </w:rPr>
        <w:t xml:space="preserve">allegedly </w:t>
      </w:r>
      <w:r w:rsidRPr="00B905BF">
        <w:rPr>
          <w:rFonts w:ascii="Garamond" w:hAnsi="Garamond"/>
          <w:sz w:val="24"/>
          <w:szCs w:val="24"/>
          <w:lang w:val="en-US"/>
        </w:rPr>
        <w:t xml:space="preserve">alienating </w:t>
      </w:r>
      <w:r w:rsidR="00543D0C">
        <w:rPr>
          <w:rFonts w:ascii="Garamond" w:hAnsi="Garamond"/>
          <w:sz w:val="24"/>
          <w:szCs w:val="24"/>
          <w:lang w:val="en-US"/>
        </w:rPr>
        <w:t>nature, even more so when that specializ</w:t>
      </w:r>
      <w:r w:rsidRPr="00B905BF">
        <w:rPr>
          <w:rFonts w:ascii="Garamond" w:hAnsi="Garamond"/>
          <w:sz w:val="24"/>
          <w:szCs w:val="24"/>
          <w:lang w:val="en-US"/>
        </w:rPr>
        <w:t xml:space="preserve">ation – </w:t>
      </w:r>
      <w:r w:rsidR="00543D0C">
        <w:rPr>
          <w:rFonts w:ascii="Garamond" w:hAnsi="Garamond"/>
          <w:sz w:val="24"/>
          <w:szCs w:val="24"/>
          <w:lang w:val="en-US"/>
        </w:rPr>
        <w:t>learnt outside a</w:t>
      </w:r>
      <w:r w:rsidR="00C84EE5">
        <w:rPr>
          <w:rFonts w:ascii="Garamond" w:hAnsi="Garamond"/>
          <w:sz w:val="24"/>
          <w:szCs w:val="24"/>
          <w:lang w:val="en-US"/>
        </w:rPr>
        <w:t>ny</w:t>
      </w:r>
      <w:r w:rsidR="00543D0C">
        <w:rPr>
          <w:rFonts w:ascii="Garamond" w:hAnsi="Garamond"/>
          <w:sz w:val="24"/>
          <w:szCs w:val="24"/>
          <w:lang w:val="en-US"/>
        </w:rPr>
        <w:t xml:space="preserve"> domestic context</w:t>
      </w:r>
      <w:r w:rsidRPr="00B905BF">
        <w:rPr>
          <w:rFonts w:ascii="Garamond" w:hAnsi="Garamond"/>
          <w:sz w:val="24"/>
          <w:szCs w:val="24"/>
          <w:lang w:val="en-US"/>
        </w:rPr>
        <w:t xml:space="preserve"> – </w:t>
      </w:r>
      <w:r w:rsidR="00543D0C">
        <w:rPr>
          <w:rFonts w:ascii="Garamond" w:hAnsi="Garamond"/>
          <w:sz w:val="24"/>
          <w:szCs w:val="24"/>
          <w:lang w:val="en-US"/>
        </w:rPr>
        <w:t xml:space="preserve">is imposed on </w:t>
      </w:r>
      <w:r w:rsidRPr="00B905BF">
        <w:rPr>
          <w:rFonts w:ascii="Garamond" w:hAnsi="Garamond"/>
          <w:sz w:val="24"/>
          <w:szCs w:val="24"/>
          <w:lang w:val="en-US"/>
        </w:rPr>
        <w:t>children of both sexes</w:t>
      </w:r>
      <w:r w:rsidR="00543D0C">
        <w:rPr>
          <w:rFonts w:ascii="Garamond" w:hAnsi="Garamond"/>
          <w:sz w:val="24"/>
          <w:szCs w:val="24"/>
          <w:lang w:val="en-US"/>
        </w:rPr>
        <w:t xml:space="preserve"> and on</w:t>
      </w:r>
      <w:r w:rsidRPr="00B905BF">
        <w:rPr>
          <w:rFonts w:ascii="Garamond" w:hAnsi="Garamond"/>
          <w:sz w:val="24"/>
          <w:szCs w:val="24"/>
          <w:lang w:val="en-US"/>
        </w:rPr>
        <w:t xml:space="preserve"> teenagers.</w:t>
      </w:r>
      <w:r w:rsidR="00543D0C">
        <w:rPr>
          <w:rFonts w:ascii="Garamond" w:hAnsi="Garamond"/>
          <w:sz w:val="24"/>
          <w:szCs w:val="24"/>
          <w:lang w:val="en-US"/>
        </w:rPr>
        <w:t xml:space="preserve"> These theoreticians t</w:t>
      </w:r>
      <w:r w:rsidR="00C84EE5">
        <w:rPr>
          <w:rFonts w:ascii="Garamond" w:hAnsi="Garamond"/>
          <w:sz w:val="24"/>
          <w:szCs w:val="24"/>
          <w:lang w:val="en-US"/>
        </w:rPr>
        <w:t>ook</w:t>
      </w:r>
      <w:r w:rsidR="00543D0C">
        <w:rPr>
          <w:rFonts w:ascii="Garamond" w:hAnsi="Garamond"/>
          <w:sz w:val="24"/>
          <w:szCs w:val="24"/>
          <w:lang w:val="en-US"/>
        </w:rPr>
        <w:t xml:space="preserve"> up again what </w:t>
      </w:r>
      <w:r w:rsidRPr="00B905BF">
        <w:rPr>
          <w:rFonts w:ascii="Garamond" w:hAnsi="Garamond"/>
          <w:sz w:val="24"/>
          <w:szCs w:val="24"/>
          <w:lang w:val="en-US"/>
        </w:rPr>
        <w:t>politicians (Sadler)</w:t>
      </w:r>
      <w:r w:rsidR="00543D0C">
        <w:rPr>
          <w:rFonts w:ascii="Garamond" w:hAnsi="Garamond"/>
          <w:sz w:val="24"/>
          <w:szCs w:val="24"/>
          <w:lang w:val="en-US"/>
        </w:rPr>
        <w:t>, doctors</w:t>
      </w:r>
      <w:r w:rsidRPr="00B905BF">
        <w:rPr>
          <w:rFonts w:ascii="Garamond" w:hAnsi="Garamond"/>
          <w:sz w:val="24"/>
          <w:szCs w:val="24"/>
          <w:lang w:val="en-US"/>
        </w:rPr>
        <w:t xml:space="preserve"> </w:t>
      </w:r>
      <w:r w:rsidR="00543D0C">
        <w:rPr>
          <w:rFonts w:ascii="Garamond" w:hAnsi="Garamond"/>
          <w:sz w:val="24"/>
          <w:szCs w:val="24"/>
          <w:lang w:val="en-US"/>
        </w:rPr>
        <w:t xml:space="preserve">and </w:t>
      </w:r>
      <w:r w:rsidRPr="00B905BF">
        <w:rPr>
          <w:rFonts w:ascii="Garamond" w:hAnsi="Garamond"/>
          <w:sz w:val="24"/>
          <w:szCs w:val="24"/>
          <w:lang w:val="en-US"/>
        </w:rPr>
        <w:t>philanthropists</w:t>
      </w:r>
      <w:r w:rsidR="00543D0C">
        <w:rPr>
          <w:rFonts w:ascii="Garamond" w:hAnsi="Garamond"/>
          <w:sz w:val="24"/>
          <w:szCs w:val="24"/>
          <w:lang w:val="en-US"/>
        </w:rPr>
        <w:t xml:space="preserve"> had been denouncing</w:t>
      </w:r>
      <w:r w:rsidRPr="00B905BF">
        <w:rPr>
          <w:rFonts w:ascii="Garamond" w:hAnsi="Garamond"/>
          <w:sz w:val="24"/>
          <w:szCs w:val="24"/>
          <w:lang w:val="en-US"/>
        </w:rPr>
        <w:t>,</w:t>
      </w:r>
      <w:r w:rsidR="00543D0C">
        <w:rPr>
          <w:rFonts w:ascii="Garamond" w:hAnsi="Garamond"/>
          <w:sz w:val="24"/>
          <w:szCs w:val="24"/>
          <w:lang w:val="en-US"/>
        </w:rPr>
        <w:t xml:space="preserve"> and</w:t>
      </w:r>
      <w:r w:rsidRPr="00B905BF">
        <w:rPr>
          <w:rFonts w:ascii="Garamond" w:hAnsi="Garamond"/>
          <w:sz w:val="24"/>
          <w:szCs w:val="24"/>
          <w:lang w:val="en-US"/>
        </w:rPr>
        <w:t xml:space="preserve"> the</w:t>
      </w:r>
      <w:r w:rsidR="00543D0C">
        <w:rPr>
          <w:rFonts w:ascii="Garamond" w:hAnsi="Garamond"/>
          <w:sz w:val="24"/>
          <w:szCs w:val="24"/>
          <w:lang w:val="en-US"/>
        </w:rPr>
        <w:t>y</w:t>
      </w:r>
      <w:r w:rsidRPr="00B905BF">
        <w:rPr>
          <w:rFonts w:ascii="Garamond" w:hAnsi="Garamond"/>
          <w:sz w:val="24"/>
          <w:szCs w:val="24"/>
          <w:lang w:val="en-US"/>
        </w:rPr>
        <w:t xml:space="preserve"> extend</w:t>
      </w:r>
      <w:r w:rsidR="00C84EE5">
        <w:rPr>
          <w:rFonts w:ascii="Garamond" w:hAnsi="Garamond"/>
          <w:sz w:val="24"/>
          <w:szCs w:val="24"/>
          <w:lang w:val="en-US"/>
        </w:rPr>
        <w:t>ed</w:t>
      </w:r>
      <w:r w:rsidRPr="00B905BF">
        <w:rPr>
          <w:rFonts w:ascii="Garamond" w:hAnsi="Garamond"/>
          <w:sz w:val="24"/>
          <w:szCs w:val="24"/>
          <w:lang w:val="en-US"/>
        </w:rPr>
        <w:t xml:space="preserve"> and update</w:t>
      </w:r>
      <w:r w:rsidR="00C84EE5">
        <w:rPr>
          <w:rFonts w:ascii="Garamond" w:hAnsi="Garamond"/>
          <w:sz w:val="24"/>
          <w:szCs w:val="24"/>
          <w:lang w:val="en-US"/>
        </w:rPr>
        <w:t>d</w:t>
      </w:r>
      <w:r w:rsidRPr="00B905BF">
        <w:rPr>
          <w:rFonts w:ascii="Garamond" w:hAnsi="Garamond"/>
          <w:sz w:val="24"/>
          <w:szCs w:val="24"/>
          <w:lang w:val="en-US"/>
        </w:rPr>
        <w:t xml:space="preserve"> very ancient </w:t>
      </w:r>
      <w:r w:rsidR="00543D0C">
        <w:rPr>
          <w:rFonts w:ascii="Garamond" w:hAnsi="Garamond"/>
          <w:sz w:val="24"/>
          <w:szCs w:val="24"/>
          <w:lang w:val="en-US"/>
        </w:rPr>
        <w:t>thoughts</w:t>
      </w:r>
      <w:r w:rsidRPr="00B905BF">
        <w:rPr>
          <w:rFonts w:ascii="Garamond" w:hAnsi="Garamond"/>
          <w:sz w:val="24"/>
          <w:szCs w:val="24"/>
          <w:lang w:val="en-US"/>
        </w:rPr>
        <w:t xml:space="preserve"> on the nature of </w:t>
      </w:r>
      <w:r w:rsidR="00543D0C">
        <w:rPr>
          <w:rFonts w:ascii="Garamond" w:hAnsi="Garamond"/>
          <w:sz w:val="24"/>
          <w:szCs w:val="24"/>
          <w:lang w:val="en-US"/>
        </w:rPr>
        <w:t>work</w:t>
      </w:r>
      <w:r w:rsidRPr="00B905BF">
        <w:rPr>
          <w:rFonts w:ascii="Garamond" w:hAnsi="Garamond"/>
          <w:sz w:val="24"/>
          <w:szCs w:val="24"/>
          <w:lang w:val="en-US"/>
        </w:rPr>
        <w:t xml:space="preserve"> and status.</w:t>
      </w:r>
    </w:p>
    <w:p w14:paraId="5B2FF3D2" w14:textId="06DBDB3A" w:rsidR="00BF1FA7" w:rsidRDefault="00F7630C" w:rsidP="00C903A8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 w:rsidR="00543D0C">
        <w:rPr>
          <w:rFonts w:ascii="Garamond" w:hAnsi="Garamond"/>
          <w:sz w:val="24"/>
          <w:szCs w:val="24"/>
          <w:lang w:val="en-US"/>
        </w:rPr>
        <w:t>Co</w:t>
      </w:r>
      <w:r w:rsidR="00EB7B52" w:rsidRPr="00EB7B52">
        <w:rPr>
          <w:rFonts w:ascii="Garamond" w:hAnsi="Garamond"/>
          <w:sz w:val="24"/>
          <w:szCs w:val="24"/>
          <w:lang w:val="en-US"/>
        </w:rPr>
        <w:t>nflict</w:t>
      </w:r>
      <w:r w:rsidR="00543D0C">
        <w:rPr>
          <w:rFonts w:ascii="Garamond" w:hAnsi="Garamond"/>
          <w:sz w:val="24"/>
          <w:szCs w:val="24"/>
          <w:lang w:val="en-US"/>
        </w:rPr>
        <w:t>s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also </w:t>
      </w:r>
      <w:r w:rsidR="00543D0C">
        <w:rPr>
          <w:rFonts w:ascii="Garamond" w:hAnsi="Garamond"/>
          <w:sz w:val="24"/>
          <w:szCs w:val="24"/>
          <w:lang w:val="en-US"/>
        </w:rPr>
        <w:t xml:space="preserve">oppose different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social groups: </w:t>
      </w:r>
      <w:r w:rsidR="00543D0C">
        <w:rPr>
          <w:rFonts w:ascii="Garamond" w:hAnsi="Garamond"/>
          <w:sz w:val="24"/>
          <w:szCs w:val="24"/>
          <w:lang w:val="en-US"/>
        </w:rPr>
        <w:t>power positions are taken over o</w:t>
      </w:r>
      <w:r w:rsidR="00EB7B52" w:rsidRPr="00EB7B52">
        <w:rPr>
          <w:rFonts w:ascii="Garamond" w:hAnsi="Garamond"/>
          <w:sz w:val="24"/>
          <w:szCs w:val="24"/>
          <w:lang w:val="en-US"/>
        </w:rPr>
        <w:t>r</w:t>
      </w:r>
      <w:r w:rsidR="00C84EE5">
        <w:rPr>
          <w:rFonts w:ascii="Garamond" w:hAnsi="Garamond"/>
          <w:sz w:val="24"/>
          <w:szCs w:val="24"/>
          <w:lang w:val="en-US"/>
        </w:rPr>
        <w:t>,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rather</w:t>
      </w:r>
      <w:r w:rsidR="00C84EE5">
        <w:rPr>
          <w:rFonts w:ascii="Garamond" w:hAnsi="Garamond"/>
          <w:sz w:val="24"/>
          <w:szCs w:val="24"/>
          <w:lang w:val="en-US"/>
        </w:rPr>
        <w:t>,</w:t>
      </w:r>
      <w:r w:rsidR="000B65C5">
        <w:rPr>
          <w:rFonts w:ascii="Garamond" w:hAnsi="Garamond"/>
          <w:sz w:val="24"/>
          <w:szCs w:val="24"/>
          <w:lang w:val="en-US"/>
        </w:rPr>
        <w:t xml:space="preserve">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positions of political power </w:t>
      </w:r>
      <w:r w:rsidR="000B65C5">
        <w:rPr>
          <w:rFonts w:ascii="Garamond" w:hAnsi="Garamond"/>
          <w:sz w:val="24"/>
          <w:szCs w:val="24"/>
          <w:lang w:val="en-US"/>
        </w:rPr>
        <w:t xml:space="preserve">and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of economic domination </w:t>
      </w:r>
      <w:r w:rsidR="000B65C5">
        <w:rPr>
          <w:rFonts w:ascii="Garamond" w:hAnsi="Garamond"/>
          <w:sz w:val="24"/>
          <w:szCs w:val="24"/>
          <w:lang w:val="en-US"/>
        </w:rPr>
        <w:t>overlap, result</w:t>
      </w:r>
      <w:r w:rsidR="00C84EE5">
        <w:rPr>
          <w:rFonts w:ascii="Garamond" w:hAnsi="Garamond"/>
          <w:sz w:val="24"/>
          <w:szCs w:val="24"/>
          <w:lang w:val="en-US"/>
        </w:rPr>
        <w:t>ing</w:t>
      </w:r>
      <w:r w:rsidR="000B65C5">
        <w:rPr>
          <w:rFonts w:ascii="Garamond" w:hAnsi="Garamond"/>
          <w:sz w:val="24"/>
          <w:szCs w:val="24"/>
          <w:lang w:val="en-US"/>
        </w:rPr>
        <w:t xml:space="preserve"> in damageable </w:t>
      </w:r>
      <w:r w:rsidR="00C84EE5">
        <w:rPr>
          <w:rFonts w:ascii="Garamond" w:hAnsi="Garamond"/>
          <w:sz w:val="24"/>
          <w:szCs w:val="24"/>
          <w:lang w:val="en-US"/>
        </w:rPr>
        <w:t>outcomes</w:t>
      </w:r>
      <w:r w:rsidR="00EB7B52" w:rsidRPr="00EB7B52">
        <w:rPr>
          <w:rFonts w:ascii="Garamond" w:hAnsi="Garamond"/>
          <w:sz w:val="24"/>
          <w:szCs w:val="24"/>
          <w:lang w:val="en-US"/>
        </w:rPr>
        <w:t>.</w:t>
      </w:r>
      <w:r w:rsidR="000C13CF">
        <w:rPr>
          <w:rFonts w:ascii="Garamond" w:hAnsi="Garamond"/>
          <w:sz w:val="24"/>
          <w:szCs w:val="24"/>
          <w:lang w:val="en-US"/>
        </w:rPr>
        <w:t xml:space="preserve"> </w:t>
      </w:r>
      <w:r w:rsidR="000B65C5">
        <w:rPr>
          <w:rFonts w:ascii="Garamond" w:hAnsi="Garamond"/>
          <w:sz w:val="24"/>
          <w:szCs w:val="24"/>
          <w:lang w:val="en-US"/>
        </w:rPr>
        <w:t>D</w:t>
      </w:r>
      <w:r w:rsidR="000B65C5" w:rsidRPr="00EB7B52">
        <w:rPr>
          <w:rFonts w:ascii="Garamond" w:hAnsi="Garamond"/>
          <w:sz w:val="24"/>
          <w:szCs w:val="24"/>
          <w:lang w:val="en-US"/>
        </w:rPr>
        <w:t>uring the Middle Ages,</w:t>
      </w:r>
      <w:r w:rsidR="000B65C5">
        <w:rPr>
          <w:rFonts w:ascii="Garamond" w:hAnsi="Garamond"/>
          <w:sz w:val="24"/>
          <w:szCs w:val="24"/>
          <w:lang w:val="en-US"/>
        </w:rPr>
        <w:t xml:space="preserve"> work-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masters </w:t>
      </w:r>
      <w:r w:rsidR="00C84EE5">
        <w:rPr>
          <w:rFonts w:ascii="Garamond" w:hAnsi="Garamond"/>
          <w:sz w:val="24"/>
          <w:szCs w:val="24"/>
          <w:lang w:val="en-US"/>
        </w:rPr>
        <w:t>also we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re the masters of institutions. </w:t>
      </w:r>
      <w:r w:rsidR="000B65C5">
        <w:rPr>
          <w:rFonts w:ascii="Garamond" w:hAnsi="Garamond"/>
          <w:sz w:val="24"/>
          <w:szCs w:val="24"/>
          <w:lang w:val="en-US"/>
        </w:rPr>
        <w:t>In the city, t</w:t>
      </w:r>
      <w:r w:rsidR="00EB7B52" w:rsidRPr="00EB7B52">
        <w:rPr>
          <w:rFonts w:ascii="Garamond" w:hAnsi="Garamond"/>
          <w:sz w:val="24"/>
          <w:szCs w:val="24"/>
          <w:lang w:val="en-US"/>
        </w:rPr>
        <w:t>hey decide</w:t>
      </w:r>
      <w:r w:rsidR="00C84EE5">
        <w:rPr>
          <w:rFonts w:ascii="Garamond" w:hAnsi="Garamond"/>
          <w:sz w:val="24"/>
          <w:szCs w:val="24"/>
          <w:lang w:val="en-US"/>
        </w:rPr>
        <w:t>d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o</w:t>
      </w:r>
      <w:r w:rsidR="000B65C5">
        <w:rPr>
          <w:rFonts w:ascii="Garamond" w:hAnsi="Garamond"/>
          <w:sz w:val="24"/>
          <w:szCs w:val="24"/>
          <w:lang w:val="en-US"/>
        </w:rPr>
        <w:t>n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rate</w:t>
      </w:r>
      <w:r w:rsidR="000B65C5">
        <w:rPr>
          <w:rFonts w:ascii="Garamond" w:hAnsi="Garamond"/>
          <w:sz w:val="24"/>
          <w:szCs w:val="24"/>
          <w:lang w:val="en-US"/>
        </w:rPr>
        <w:t>s</w:t>
      </w:r>
      <w:r w:rsidR="00C84EE5">
        <w:rPr>
          <w:rFonts w:ascii="Garamond" w:hAnsi="Garamond"/>
          <w:sz w:val="24"/>
          <w:szCs w:val="24"/>
          <w:lang w:val="en-US"/>
        </w:rPr>
        <w:t xml:space="preserve"> and turned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C84EE5">
        <w:rPr>
          <w:rFonts w:ascii="Garamond" w:hAnsi="Garamond"/>
          <w:sz w:val="24"/>
          <w:szCs w:val="24"/>
          <w:lang w:val="en-US"/>
        </w:rPr>
        <w:t xml:space="preserve">claiming better </w:t>
      </w:r>
      <w:r w:rsidR="00EB7B52" w:rsidRPr="00EB7B52">
        <w:rPr>
          <w:rFonts w:ascii="Garamond" w:hAnsi="Garamond"/>
          <w:sz w:val="24"/>
          <w:szCs w:val="24"/>
          <w:lang w:val="en-US"/>
        </w:rPr>
        <w:t>wage</w:t>
      </w:r>
      <w:r w:rsidR="00C84EE5">
        <w:rPr>
          <w:rFonts w:ascii="Garamond" w:hAnsi="Garamond"/>
          <w:sz w:val="24"/>
          <w:szCs w:val="24"/>
          <w:lang w:val="en-US"/>
        </w:rPr>
        <w:t>s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into </w:t>
      </w:r>
      <w:r w:rsidR="00C84EE5">
        <w:rPr>
          <w:rFonts w:ascii="Garamond" w:hAnsi="Garamond"/>
          <w:sz w:val="24"/>
          <w:szCs w:val="24"/>
          <w:lang w:val="en-US"/>
        </w:rPr>
        <w:t>a crime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punished </w:t>
      </w:r>
      <w:r w:rsidR="000B65C5">
        <w:rPr>
          <w:rFonts w:ascii="Garamond" w:hAnsi="Garamond"/>
          <w:sz w:val="24"/>
          <w:szCs w:val="24"/>
          <w:lang w:val="en-US"/>
        </w:rPr>
        <w:t>by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death, as in Douai in 1280s. </w:t>
      </w:r>
      <w:r w:rsidR="00BF1FA7">
        <w:rPr>
          <w:rFonts w:ascii="Garamond" w:hAnsi="Garamond"/>
          <w:sz w:val="24"/>
          <w:szCs w:val="24"/>
          <w:lang w:val="en-US"/>
        </w:rPr>
        <w:t>The p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olitical order, </w:t>
      </w:r>
      <w:r w:rsidR="00BF1FA7">
        <w:rPr>
          <w:rFonts w:ascii="Garamond" w:hAnsi="Garamond"/>
          <w:sz w:val="24"/>
          <w:szCs w:val="24"/>
          <w:lang w:val="en-US"/>
        </w:rPr>
        <w:t xml:space="preserve">the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social order and discipline at </w:t>
      </w:r>
      <w:r w:rsidR="00BF1FA7">
        <w:rPr>
          <w:rFonts w:ascii="Garamond" w:hAnsi="Garamond"/>
          <w:sz w:val="24"/>
          <w:szCs w:val="24"/>
          <w:lang w:val="en-US"/>
        </w:rPr>
        <w:t>work intertwine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here. In the countryside, finally, the coercive frame of </w:t>
      </w:r>
      <w:r w:rsidR="00BF1FA7" w:rsidRPr="00BF1FA7">
        <w:rPr>
          <w:rFonts w:ascii="Garamond" w:hAnsi="Garamond"/>
          <w:sz w:val="24"/>
          <w:szCs w:val="24"/>
          <w:lang w:val="en-US"/>
        </w:rPr>
        <w:t>seigneury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ma</w:t>
      </w:r>
      <w:r w:rsidR="00BF1FA7">
        <w:rPr>
          <w:rFonts w:ascii="Garamond" w:hAnsi="Garamond"/>
          <w:sz w:val="24"/>
          <w:szCs w:val="24"/>
          <w:lang w:val="en-US"/>
        </w:rPr>
        <w:t xml:space="preserve">de it difficult the express </w:t>
      </w:r>
      <w:r w:rsidR="00EB7B52" w:rsidRPr="00EB7B52">
        <w:rPr>
          <w:rFonts w:ascii="Garamond" w:hAnsi="Garamond"/>
          <w:sz w:val="24"/>
          <w:szCs w:val="24"/>
          <w:lang w:val="en-US"/>
        </w:rPr>
        <w:t>conflicts</w:t>
      </w:r>
      <w:r w:rsidR="00BF1FA7">
        <w:rPr>
          <w:rFonts w:ascii="Garamond" w:hAnsi="Garamond"/>
          <w:sz w:val="24"/>
          <w:szCs w:val="24"/>
          <w:lang w:val="en-US"/>
        </w:rPr>
        <w:t xml:space="preserve">; these rather </w:t>
      </w:r>
      <w:r w:rsidR="00C84EE5">
        <w:rPr>
          <w:rFonts w:ascii="Garamond" w:hAnsi="Garamond"/>
          <w:sz w:val="24"/>
          <w:szCs w:val="24"/>
          <w:lang w:val="en-US"/>
        </w:rPr>
        <w:t>took the form of</w:t>
      </w:r>
      <w:r w:rsidR="00BF1FA7">
        <w:rPr>
          <w:rFonts w:ascii="Garamond" w:hAnsi="Garamond"/>
          <w:sz w:val="24"/>
          <w:szCs w:val="24"/>
          <w:lang w:val="en-US"/>
        </w:rPr>
        <w:t xml:space="preserve"> muted yet stubborn </w:t>
      </w:r>
      <w:r w:rsidR="00EB7B52" w:rsidRPr="00EB7B52">
        <w:rPr>
          <w:rFonts w:ascii="Garamond" w:hAnsi="Garamond"/>
          <w:sz w:val="24"/>
          <w:szCs w:val="24"/>
          <w:lang w:val="en-US"/>
        </w:rPr>
        <w:t>resistance</w:t>
      </w:r>
      <w:r w:rsidR="00BF1FA7">
        <w:rPr>
          <w:rFonts w:ascii="Garamond" w:hAnsi="Garamond"/>
          <w:sz w:val="24"/>
          <w:szCs w:val="24"/>
          <w:lang w:val="en-US"/>
        </w:rPr>
        <w:t xml:space="preserve"> that </w:t>
      </w:r>
      <w:r w:rsidR="00C84EE5">
        <w:rPr>
          <w:rFonts w:ascii="Garamond" w:hAnsi="Garamond"/>
          <w:sz w:val="24"/>
          <w:szCs w:val="24"/>
          <w:lang w:val="en-US"/>
        </w:rPr>
        <w:t>was</w:t>
      </w:r>
      <w:r w:rsidR="00BF1FA7">
        <w:rPr>
          <w:rFonts w:ascii="Garamond" w:hAnsi="Garamond"/>
          <w:sz w:val="24"/>
          <w:szCs w:val="24"/>
          <w:lang w:val="en-US"/>
        </w:rPr>
        <w:t xml:space="preserve"> </w:t>
      </w:r>
      <w:r w:rsidR="00EB7B52" w:rsidRPr="00EB7B52">
        <w:rPr>
          <w:rFonts w:ascii="Garamond" w:hAnsi="Garamond"/>
          <w:sz w:val="24"/>
          <w:szCs w:val="24"/>
          <w:lang w:val="en-US"/>
        </w:rPr>
        <w:t>almost impossible</w:t>
      </w:r>
      <w:r w:rsidR="00BF1FA7">
        <w:rPr>
          <w:rFonts w:ascii="Garamond" w:hAnsi="Garamond"/>
          <w:sz w:val="24"/>
          <w:szCs w:val="24"/>
          <w:lang w:val="en-US"/>
        </w:rPr>
        <w:t xml:space="preserve"> to detect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, </w:t>
      </w:r>
      <w:r w:rsidR="00BF1FA7">
        <w:rPr>
          <w:rFonts w:ascii="Garamond" w:hAnsi="Garamond"/>
          <w:sz w:val="24"/>
          <w:szCs w:val="24"/>
          <w:lang w:val="en-US"/>
        </w:rPr>
        <w:t>except for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very rare</w:t>
      </w:r>
      <w:r w:rsidR="00BF1FA7">
        <w:rPr>
          <w:rFonts w:ascii="Garamond" w:hAnsi="Garamond"/>
          <w:sz w:val="24"/>
          <w:szCs w:val="24"/>
          <w:lang w:val="en-US"/>
        </w:rPr>
        <w:t xml:space="preserve"> outbursts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of violence, </w:t>
      </w:r>
      <w:r w:rsidR="00BF1FA7">
        <w:rPr>
          <w:rFonts w:ascii="Garamond" w:hAnsi="Garamond"/>
          <w:sz w:val="24"/>
          <w:szCs w:val="24"/>
          <w:lang w:val="en-US"/>
        </w:rPr>
        <w:t>sometimes in protest, besides, against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BF1FA7">
        <w:rPr>
          <w:rFonts w:ascii="Garamond" w:hAnsi="Garamond"/>
          <w:sz w:val="24"/>
          <w:szCs w:val="24"/>
          <w:lang w:val="en-US"/>
        </w:rPr>
        <w:t xml:space="preserve">chore </w:t>
      </w:r>
      <w:r w:rsidR="00EB7B52" w:rsidRPr="00EB7B52">
        <w:rPr>
          <w:rFonts w:ascii="Garamond" w:hAnsi="Garamond"/>
          <w:sz w:val="24"/>
          <w:szCs w:val="24"/>
          <w:lang w:val="en-US"/>
        </w:rPr>
        <w:t>modalities</w:t>
      </w:r>
      <w:r w:rsidR="00BF1FA7">
        <w:rPr>
          <w:rFonts w:ascii="Garamond" w:hAnsi="Garamond"/>
          <w:sz w:val="24"/>
          <w:szCs w:val="24"/>
          <w:lang w:val="en-US"/>
        </w:rPr>
        <w:t xml:space="preserve"> and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the way </w:t>
      </w:r>
      <w:r w:rsidR="00BF1FA7">
        <w:rPr>
          <w:rFonts w:ascii="Garamond" w:hAnsi="Garamond"/>
          <w:sz w:val="24"/>
          <w:szCs w:val="24"/>
          <w:lang w:val="en-US"/>
        </w:rPr>
        <w:t>a demanding work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C84EE5">
        <w:rPr>
          <w:rFonts w:ascii="Garamond" w:hAnsi="Garamond"/>
          <w:sz w:val="24"/>
          <w:szCs w:val="24"/>
          <w:lang w:val="en-US"/>
        </w:rPr>
        <w:t>was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BF1FA7">
        <w:rPr>
          <w:rFonts w:ascii="Garamond" w:hAnsi="Garamond"/>
          <w:sz w:val="24"/>
          <w:szCs w:val="24"/>
          <w:lang w:val="en-US"/>
        </w:rPr>
        <w:t>requested to be carried out and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organi</w:t>
      </w:r>
      <w:r w:rsidR="00BF1FA7">
        <w:rPr>
          <w:rFonts w:ascii="Garamond" w:hAnsi="Garamond"/>
          <w:sz w:val="24"/>
          <w:szCs w:val="24"/>
          <w:lang w:val="en-US"/>
        </w:rPr>
        <w:t>z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ed. </w:t>
      </w:r>
    </w:p>
    <w:p w14:paraId="59A995AE" w14:textId="3B75E6BC" w:rsidR="00EB7B52" w:rsidRPr="00EB7B52" w:rsidRDefault="00F7630C" w:rsidP="00C903A8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 w:rsidR="00BF1FA7">
        <w:rPr>
          <w:rFonts w:ascii="Garamond" w:hAnsi="Garamond"/>
          <w:sz w:val="24"/>
          <w:szCs w:val="24"/>
          <w:lang w:val="en-US"/>
        </w:rPr>
        <w:t>T</w:t>
      </w:r>
      <w:r w:rsidR="00EB7B52" w:rsidRPr="00EB7B52">
        <w:rPr>
          <w:rFonts w:ascii="Garamond" w:hAnsi="Garamond"/>
          <w:sz w:val="24"/>
          <w:szCs w:val="24"/>
          <w:lang w:val="en-US"/>
        </w:rPr>
        <w:t>ackl</w:t>
      </w:r>
      <w:r w:rsidR="00BF1FA7">
        <w:rPr>
          <w:rFonts w:ascii="Garamond" w:hAnsi="Garamond"/>
          <w:sz w:val="24"/>
          <w:szCs w:val="24"/>
          <w:lang w:val="en-US"/>
        </w:rPr>
        <w:t>ing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the </w:t>
      </w:r>
      <w:r w:rsidR="00BF1FA7">
        <w:rPr>
          <w:rFonts w:ascii="Garamond" w:hAnsi="Garamond"/>
          <w:sz w:val="24"/>
          <w:szCs w:val="24"/>
          <w:lang w:val="en-US"/>
        </w:rPr>
        <w:t>matter of organizing work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BF1FA7">
        <w:rPr>
          <w:rFonts w:ascii="Garamond" w:hAnsi="Garamond"/>
          <w:sz w:val="24"/>
          <w:szCs w:val="24"/>
          <w:lang w:val="en-US"/>
        </w:rPr>
        <w:t>as a topic for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economic history </w:t>
      </w:r>
      <w:r w:rsidR="00BF1FA7">
        <w:rPr>
          <w:rFonts w:ascii="Garamond" w:hAnsi="Garamond"/>
          <w:sz w:val="24"/>
          <w:szCs w:val="24"/>
          <w:lang w:val="en-US"/>
        </w:rPr>
        <w:t xml:space="preserve">therefore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implies </w:t>
      </w:r>
      <w:r w:rsidR="00BF1FA7">
        <w:rPr>
          <w:rFonts w:ascii="Garamond" w:hAnsi="Garamond"/>
          <w:sz w:val="24"/>
          <w:szCs w:val="24"/>
          <w:lang w:val="en-US"/>
        </w:rPr>
        <w:t xml:space="preserve">considering it </w:t>
      </w:r>
      <w:r w:rsidR="005813F8">
        <w:rPr>
          <w:rFonts w:ascii="Garamond" w:hAnsi="Garamond"/>
          <w:sz w:val="24"/>
          <w:szCs w:val="24"/>
          <w:lang w:val="en-US"/>
        </w:rPr>
        <w:t xml:space="preserve">also </w:t>
      </w:r>
      <w:r w:rsidR="00BF1FA7">
        <w:rPr>
          <w:rFonts w:ascii="Garamond" w:hAnsi="Garamond"/>
          <w:sz w:val="24"/>
          <w:szCs w:val="24"/>
          <w:lang w:val="en-US"/>
        </w:rPr>
        <w:t>as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5813F8">
        <w:rPr>
          <w:rFonts w:ascii="Garamond" w:hAnsi="Garamond"/>
          <w:sz w:val="24"/>
          <w:szCs w:val="24"/>
          <w:lang w:val="en-US"/>
        </w:rPr>
        <w:t>a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cultural history</w:t>
      </w:r>
      <w:r w:rsidR="005813F8">
        <w:rPr>
          <w:rFonts w:ascii="Garamond" w:hAnsi="Garamond"/>
          <w:sz w:val="24"/>
          <w:szCs w:val="24"/>
          <w:lang w:val="en-US"/>
        </w:rPr>
        <w:t xml:space="preserve"> issue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, linked to </w:t>
      </w:r>
      <w:r w:rsidR="00BF1FA7">
        <w:rPr>
          <w:rFonts w:ascii="Garamond" w:hAnsi="Garamond"/>
          <w:sz w:val="24"/>
          <w:szCs w:val="24"/>
          <w:lang w:val="en-US"/>
        </w:rPr>
        <w:t>standards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, </w:t>
      </w:r>
      <w:r w:rsidR="00BF1FA7">
        <w:rPr>
          <w:rFonts w:ascii="Garamond" w:hAnsi="Garamond"/>
          <w:sz w:val="24"/>
          <w:szCs w:val="24"/>
          <w:lang w:val="en-US"/>
        </w:rPr>
        <w:t xml:space="preserve">regulations and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conflicts. </w:t>
      </w:r>
      <w:r w:rsidR="005813F8">
        <w:rPr>
          <w:rFonts w:ascii="Garamond" w:hAnsi="Garamond"/>
          <w:sz w:val="24"/>
          <w:szCs w:val="24"/>
          <w:lang w:val="en-US"/>
        </w:rPr>
        <w:t>We therefore suggest reflecting on the following three topics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: </w:t>
      </w:r>
    </w:p>
    <w:p w14:paraId="59E01E9C" w14:textId="41428C9D" w:rsidR="00EB7B52" w:rsidRPr="00F7630C" w:rsidRDefault="005813F8" w:rsidP="00F7630C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en-US"/>
        </w:rPr>
      </w:pPr>
      <w:r w:rsidRPr="00F7630C">
        <w:rPr>
          <w:rFonts w:ascii="Garamond" w:hAnsi="Garamond"/>
          <w:sz w:val="24"/>
          <w:szCs w:val="24"/>
          <w:lang w:val="en-US"/>
        </w:rPr>
        <w:lastRenderedPageBreak/>
        <w:t>Standards.</w:t>
      </w:r>
      <w:r w:rsidR="00EB7B52" w:rsidRPr="00F7630C">
        <w:rPr>
          <w:rFonts w:ascii="Garamond" w:hAnsi="Garamond"/>
          <w:sz w:val="24"/>
          <w:szCs w:val="24"/>
          <w:lang w:val="en-US"/>
        </w:rPr>
        <w:t xml:space="preserve"> </w:t>
      </w:r>
      <w:r w:rsidRPr="00F7630C">
        <w:rPr>
          <w:rFonts w:ascii="Garamond" w:hAnsi="Garamond"/>
          <w:sz w:val="24"/>
          <w:szCs w:val="24"/>
          <w:lang w:val="en-US"/>
        </w:rPr>
        <w:t>H</w:t>
      </w:r>
      <w:r w:rsidR="00EB7B52" w:rsidRPr="00F7630C">
        <w:rPr>
          <w:rFonts w:ascii="Garamond" w:hAnsi="Garamond"/>
          <w:sz w:val="24"/>
          <w:szCs w:val="24"/>
          <w:lang w:val="en-US"/>
        </w:rPr>
        <w:t xml:space="preserve">ow are </w:t>
      </w:r>
      <w:r w:rsidRPr="00F7630C">
        <w:rPr>
          <w:rFonts w:ascii="Garamond" w:hAnsi="Garamond"/>
          <w:sz w:val="24"/>
          <w:szCs w:val="24"/>
          <w:lang w:val="en-US"/>
        </w:rPr>
        <w:t>work regulation standards produced and who set</w:t>
      </w:r>
      <w:r w:rsidR="00286515" w:rsidRPr="00F7630C">
        <w:rPr>
          <w:rFonts w:ascii="Garamond" w:hAnsi="Garamond"/>
          <w:sz w:val="24"/>
          <w:szCs w:val="24"/>
          <w:lang w:val="en-US"/>
        </w:rPr>
        <w:t>s</w:t>
      </w:r>
      <w:r w:rsidRPr="00F7630C">
        <w:rPr>
          <w:rFonts w:ascii="Garamond" w:hAnsi="Garamond"/>
          <w:sz w:val="24"/>
          <w:szCs w:val="24"/>
          <w:lang w:val="en-US"/>
        </w:rPr>
        <w:t xml:space="preserve"> them</w:t>
      </w:r>
      <w:r w:rsidR="00EB7B52" w:rsidRPr="00F7630C">
        <w:rPr>
          <w:rFonts w:ascii="Garamond" w:hAnsi="Garamond"/>
          <w:sz w:val="24"/>
          <w:szCs w:val="24"/>
          <w:lang w:val="en-US"/>
        </w:rPr>
        <w:t>?</w:t>
      </w:r>
    </w:p>
    <w:p w14:paraId="06031DD1" w14:textId="2205FFC3" w:rsidR="00EB7B52" w:rsidRPr="00F7630C" w:rsidRDefault="00EB7B52" w:rsidP="00F7630C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en-US"/>
        </w:rPr>
      </w:pPr>
      <w:r w:rsidRPr="00F7630C">
        <w:rPr>
          <w:rFonts w:ascii="Garamond" w:hAnsi="Garamond"/>
          <w:sz w:val="24"/>
          <w:szCs w:val="24"/>
          <w:lang w:val="en-US"/>
        </w:rPr>
        <w:t>Regulation</w:t>
      </w:r>
      <w:r w:rsidR="005813F8" w:rsidRPr="00F7630C">
        <w:rPr>
          <w:rFonts w:ascii="Garamond" w:hAnsi="Garamond"/>
          <w:sz w:val="24"/>
          <w:szCs w:val="24"/>
          <w:lang w:val="en-US"/>
        </w:rPr>
        <w:t>s</w:t>
      </w:r>
      <w:r w:rsidRPr="00F7630C">
        <w:rPr>
          <w:rFonts w:ascii="Garamond" w:hAnsi="Garamond"/>
          <w:sz w:val="24"/>
          <w:szCs w:val="24"/>
          <w:lang w:val="en-US"/>
        </w:rPr>
        <w:t xml:space="preserve">. Activities are controlled, </w:t>
      </w:r>
      <w:r w:rsidR="005813F8" w:rsidRPr="00F7630C">
        <w:rPr>
          <w:rFonts w:ascii="Garamond" w:hAnsi="Garamond"/>
          <w:sz w:val="24"/>
          <w:szCs w:val="24"/>
          <w:lang w:val="en-US"/>
        </w:rPr>
        <w:t xml:space="preserve">product quality is </w:t>
      </w:r>
      <w:r w:rsidRPr="00F7630C">
        <w:rPr>
          <w:rFonts w:ascii="Garamond" w:hAnsi="Garamond"/>
          <w:sz w:val="24"/>
          <w:szCs w:val="24"/>
          <w:lang w:val="en-US"/>
        </w:rPr>
        <w:t>certified: how</w:t>
      </w:r>
      <w:r w:rsidR="007105EA" w:rsidRPr="00F7630C">
        <w:rPr>
          <w:rFonts w:ascii="Garamond" w:hAnsi="Garamond"/>
          <w:sz w:val="24"/>
          <w:szCs w:val="24"/>
          <w:lang w:val="en-US"/>
        </w:rPr>
        <w:t>,</w:t>
      </w:r>
      <w:r w:rsidR="005813F8" w:rsidRPr="00F7630C">
        <w:rPr>
          <w:rFonts w:ascii="Garamond" w:hAnsi="Garamond"/>
          <w:sz w:val="24"/>
          <w:szCs w:val="24"/>
          <w:lang w:val="en-US"/>
        </w:rPr>
        <w:t xml:space="preserve"> and through w</w:t>
      </w:r>
      <w:r w:rsidRPr="00F7630C">
        <w:rPr>
          <w:rFonts w:ascii="Garamond" w:hAnsi="Garamond"/>
          <w:sz w:val="24"/>
          <w:szCs w:val="24"/>
          <w:lang w:val="en-US"/>
        </w:rPr>
        <w:t>h</w:t>
      </w:r>
      <w:r w:rsidR="007105EA" w:rsidRPr="00F7630C">
        <w:rPr>
          <w:rFonts w:ascii="Garamond" w:hAnsi="Garamond"/>
          <w:sz w:val="24"/>
          <w:szCs w:val="24"/>
          <w:lang w:val="en-US"/>
        </w:rPr>
        <w:t xml:space="preserve">at kind of </w:t>
      </w:r>
      <w:r w:rsidRPr="00F7630C">
        <w:rPr>
          <w:rFonts w:ascii="Garamond" w:hAnsi="Garamond"/>
          <w:sz w:val="24"/>
          <w:szCs w:val="24"/>
          <w:lang w:val="en-US"/>
        </w:rPr>
        <w:t>procedures?</w:t>
      </w:r>
    </w:p>
    <w:p w14:paraId="409B97EB" w14:textId="2456F357" w:rsidR="00EB7B52" w:rsidRPr="00F7630C" w:rsidRDefault="005813F8" w:rsidP="00F7630C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en-US"/>
        </w:rPr>
      </w:pPr>
      <w:r w:rsidRPr="00F7630C">
        <w:rPr>
          <w:rFonts w:ascii="Garamond" w:hAnsi="Garamond"/>
          <w:sz w:val="24"/>
          <w:szCs w:val="24"/>
          <w:lang w:val="en-US"/>
        </w:rPr>
        <w:t>C</w:t>
      </w:r>
      <w:r w:rsidR="00EB7B52" w:rsidRPr="00F7630C">
        <w:rPr>
          <w:rFonts w:ascii="Garamond" w:hAnsi="Garamond"/>
          <w:sz w:val="24"/>
          <w:szCs w:val="24"/>
          <w:lang w:val="en-US"/>
        </w:rPr>
        <w:t>onflict</w:t>
      </w:r>
      <w:r w:rsidRPr="00F7630C">
        <w:rPr>
          <w:rFonts w:ascii="Garamond" w:hAnsi="Garamond"/>
          <w:sz w:val="24"/>
          <w:szCs w:val="24"/>
          <w:lang w:val="en-US"/>
        </w:rPr>
        <w:t>s</w:t>
      </w:r>
      <w:r w:rsidR="00EB7B52" w:rsidRPr="00F7630C">
        <w:rPr>
          <w:rFonts w:ascii="Garamond" w:hAnsi="Garamond"/>
          <w:sz w:val="24"/>
          <w:szCs w:val="24"/>
          <w:lang w:val="en-US"/>
        </w:rPr>
        <w:t xml:space="preserve">. Conflicts </w:t>
      </w:r>
      <w:r w:rsidRPr="00F7630C">
        <w:rPr>
          <w:rFonts w:ascii="Garamond" w:hAnsi="Garamond"/>
          <w:sz w:val="24"/>
          <w:szCs w:val="24"/>
          <w:lang w:val="en-US"/>
        </w:rPr>
        <w:t>oppose various types of organiz</w:t>
      </w:r>
      <w:r w:rsidR="00EB7B52" w:rsidRPr="00F7630C">
        <w:rPr>
          <w:rFonts w:ascii="Garamond" w:hAnsi="Garamond"/>
          <w:sz w:val="24"/>
          <w:szCs w:val="24"/>
          <w:lang w:val="en-US"/>
        </w:rPr>
        <w:t xml:space="preserve">ation, </w:t>
      </w:r>
      <w:r w:rsidRPr="00F7630C">
        <w:rPr>
          <w:rFonts w:ascii="Garamond" w:hAnsi="Garamond"/>
          <w:sz w:val="24"/>
          <w:szCs w:val="24"/>
          <w:lang w:val="en-US"/>
        </w:rPr>
        <w:t xml:space="preserve">such </w:t>
      </w:r>
      <w:r w:rsidR="00EB7B52" w:rsidRPr="00F7630C">
        <w:rPr>
          <w:rFonts w:ascii="Garamond" w:hAnsi="Garamond"/>
          <w:sz w:val="24"/>
          <w:szCs w:val="24"/>
          <w:lang w:val="en-US"/>
        </w:rPr>
        <w:t xml:space="preserve">as during </w:t>
      </w:r>
      <w:r w:rsidRPr="00F7630C">
        <w:rPr>
          <w:rFonts w:ascii="Garamond" w:hAnsi="Garamond"/>
          <w:sz w:val="24"/>
          <w:szCs w:val="24"/>
          <w:lang w:val="en-US"/>
        </w:rPr>
        <w:t xml:space="preserve">the </w:t>
      </w:r>
      <w:r w:rsidR="00EB7B52" w:rsidRPr="00F7630C">
        <w:rPr>
          <w:rFonts w:ascii="Garamond" w:hAnsi="Garamond"/>
          <w:sz w:val="24"/>
          <w:szCs w:val="24"/>
          <w:lang w:val="en-US"/>
        </w:rPr>
        <w:t>indus</w:t>
      </w:r>
      <w:r w:rsidRPr="00F7630C">
        <w:rPr>
          <w:rFonts w:ascii="Garamond" w:hAnsi="Garamond"/>
          <w:sz w:val="24"/>
          <w:szCs w:val="24"/>
          <w:lang w:val="en-US"/>
        </w:rPr>
        <w:t>trial revolution. D</w:t>
      </w:r>
      <w:r w:rsidR="00EB7B52" w:rsidRPr="00F7630C">
        <w:rPr>
          <w:rFonts w:ascii="Garamond" w:hAnsi="Garamond"/>
          <w:sz w:val="24"/>
          <w:szCs w:val="24"/>
          <w:lang w:val="en-US"/>
        </w:rPr>
        <w:t xml:space="preserve">uring strikes or urban uprisings, different groups </w:t>
      </w:r>
      <w:r w:rsidRPr="00F7630C">
        <w:rPr>
          <w:rFonts w:ascii="Garamond" w:hAnsi="Garamond"/>
          <w:sz w:val="24"/>
          <w:szCs w:val="24"/>
          <w:lang w:val="en-US"/>
        </w:rPr>
        <w:t>oppose each other</w:t>
      </w:r>
      <w:r w:rsidR="00EB7B52" w:rsidRPr="00F7630C">
        <w:rPr>
          <w:rFonts w:ascii="Garamond" w:hAnsi="Garamond"/>
          <w:sz w:val="24"/>
          <w:szCs w:val="24"/>
          <w:lang w:val="en-US"/>
        </w:rPr>
        <w:t>.</w:t>
      </w:r>
    </w:p>
    <w:p w14:paraId="38B37648" w14:textId="77777777" w:rsidR="00F7630C" w:rsidRDefault="00F7630C" w:rsidP="00C903A8">
      <w:pPr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2C1FE6AB" w14:textId="77777777" w:rsidR="00EB7B52" w:rsidRPr="005813F8" w:rsidRDefault="005813F8" w:rsidP="00C903A8">
      <w:pPr>
        <w:jc w:val="both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Doctoral and post-doctoral students’ enrollment m</w:t>
      </w:r>
      <w:r w:rsidR="00EB7B52" w:rsidRPr="005813F8">
        <w:rPr>
          <w:rFonts w:ascii="Garamond" w:hAnsi="Garamond"/>
          <w:b/>
          <w:sz w:val="24"/>
          <w:szCs w:val="24"/>
          <w:lang w:val="en-US"/>
        </w:rPr>
        <w:t>odalities</w:t>
      </w:r>
    </w:p>
    <w:p w14:paraId="5EE0EEDC" w14:textId="77777777" w:rsidR="00EB7B52" w:rsidRPr="00EB7B52" w:rsidRDefault="00EB7B52" w:rsidP="00C903A8">
      <w:pPr>
        <w:ind w:firstLine="708"/>
        <w:jc w:val="both"/>
        <w:rPr>
          <w:rFonts w:ascii="Garamond" w:hAnsi="Garamond"/>
          <w:sz w:val="24"/>
          <w:szCs w:val="24"/>
          <w:lang w:val="en-US"/>
        </w:rPr>
      </w:pPr>
      <w:r w:rsidRPr="00EB7B52">
        <w:rPr>
          <w:rFonts w:ascii="Garamond" w:hAnsi="Garamond"/>
          <w:sz w:val="24"/>
          <w:szCs w:val="24"/>
          <w:lang w:val="en-US"/>
        </w:rPr>
        <w:t>Places are available for young researchers in medieval and modern economic history, in ec</w:t>
      </w:r>
      <w:r w:rsidR="005813F8">
        <w:rPr>
          <w:rFonts w:ascii="Garamond" w:hAnsi="Garamond"/>
          <w:sz w:val="24"/>
          <w:szCs w:val="24"/>
          <w:lang w:val="en-US"/>
        </w:rPr>
        <w:t>onomics</w:t>
      </w:r>
      <w:r w:rsidRPr="00EB7B52">
        <w:rPr>
          <w:rFonts w:ascii="Garamond" w:hAnsi="Garamond"/>
          <w:sz w:val="24"/>
          <w:szCs w:val="24"/>
          <w:lang w:val="en-US"/>
        </w:rPr>
        <w:t xml:space="preserve"> and sociology: </w:t>
      </w:r>
      <w:r w:rsidR="00A62428">
        <w:rPr>
          <w:rFonts w:ascii="Garamond" w:hAnsi="Garamond"/>
          <w:sz w:val="24"/>
          <w:szCs w:val="24"/>
          <w:lang w:val="en-US"/>
        </w:rPr>
        <w:t xml:space="preserve">doctoral and </w:t>
      </w:r>
      <w:r w:rsidRPr="00EB7B52">
        <w:rPr>
          <w:rFonts w:ascii="Garamond" w:hAnsi="Garamond"/>
          <w:sz w:val="24"/>
          <w:szCs w:val="24"/>
          <w:lang w:val="en-US"/>
        </w:rPr>
        <w:t>post-doctora</w:t>
      </w:r>
      <w:r w:rsidR="005813F8">
        <w:rPr>
          <w:rFonts w:ascii="Garamond" w:hAnsi="Garamond"/>
          <w:sz w:val="24"/>
          <w:szCs w:val="24"/>
          <w:lang w:val="en-US"/>
        </w:rPr>
        <w:t>l</w:t>
      </w:r>
      <w:r w:rsidR="00A62428">
        <w:rPr>
          <w:rFonts w:ascii="Garamond" w:hAnsi="Garamond"/>
          <w:sz w:val="24"/>
          <w:szCs w:val="24"/>
          <w:lang w:val="en-US"/>
        </w:rPr>
        <w:t xml:space="preserve"> students</w:t>
      </w:r>
      <w:r w:rsidRPr="00EB7B52">
        <w:rPr>
          <w:rFonts w:ascii="Garamond" w:hAnsi="Garamond"/>
          <w:sz w:val="24"/>
          <w:szCs w:val="24"/>
          <w:lang w:val="en-US"/>
        </w:rPr>
        <w:t>. Working lan</w:t>
      </w:r>
      <w:bookmarkStart w:id="0" w:name="_GoBack"/>
      <w:bookmarkEnd w:id="0"/>
      <w:r w:rsidRPr="00EB7B52">
        <w:rPr>
          <w:rFonts w:ascii="Garamond" w:hAnsi="Garamond"/>
          <w:sz w:val="24"/>
          <w:szCs w:val="24"/>
          <w:lang w:val="en-US"/>
        </w:rPr>
        <w:t xml:space="preserve">guages </w:t>
      </w:r>
      <w:r w:rsidR="00A62428">
        <w:rPr>
          <w:rFonts w:ascii="Garamond" w:hAnsi="Garamond"/>
          <w:sz w:val="24"/>
          <w:szCs w:val="24"/>
          <w:lang w:val="en-US"/>
        </w:rPr>
        <w:t>are</w:t>
      </w:r>
      <w:r w:rsidRPr="00EB7B52">
        <w:rPr>
          <w:rFonts w:ascii="Garamond" w:hAnsi="Garamond"/>
          <w:sz w:val="24"/>
          <w:szCs w:val="24"/>
          <w:lang w:val="en-US"/>
        </w:rPr>
        <w:t xml:space="preserve"> English and French</w:t>
      </w:r>
      <w:r w:rsidR="00A62428">
        <w:rPr>
          <w:rFonts w:ascii="Garamond" w:hAnsi="Garamond"/>
          <w:sz w:val="24"/>
          <w:szCs w:val="24"/>
          <w:lang w:val="en-US"/>
        </w:rPr>
        <w:t>; so, applicants should</w:t>
      </w:r>
      <w:r w:rsidRPr="00EB7B52">
        <w:rPr>
          <w:rFonts w:ascii="Garamond" w:hAnsi="Garamond"/>
          <w:sz w:val="24"/>
          <w:szCs w:val="24"/>
          <w:lang w:val="en-US"/>
        </w:rPr>
        <w:t xml:space="preserve"> have </w:t>
      </w:r>
      <w:r w:rsidR="00A62428">
        <w:rPr>
          <w:rFonts w:ascii="Garamond" w:hAnsi="Garamond"/>
          <w:sz w:val="24"/>
          <w:szCs w:val="24"/>
          <w:lang w:val="en-US"/>
        </w:rPr>
        <w:t xml:space="preserve">at least basic </w:t>
      </w:r>
      <w:r w:rsidRPr="00EB7B52">
        <w:rPr>
          <w:rFonts w:ascii="Garamond" w:hAnsi="Garamond"/>
          <w:sz w:val="24"/>
          <w:szCs w:val="24"/>
          <w:lang w:val="en-US"/>
        </w:rPr>
        <w:t xml:space="preserve">knowledge of both languages (oral expression will be made in the language of </w:t>
      </w:r>
      <w:r w:rsidR="00A62428">
        <w:rPr>
          <w:rFonts w:ascii="Garamond" w:hAnsi="Garamond"/>
          <w:sz w:val="24"/>
          <w:szCs w:val="24"/>
          <w:lang w:val="en-US"/>
        </w:rPr>
        <w:t>their</w:t>
      </w:r>
      <w:r w:rsidRPr="00EB7B52">
        <w:rPr>
          <w:rFonts w:ascii="Garamond" w:hAnsi="Garamond"/>
          <w:sz w:val="24"/>
          <w:szCs w:val="24"/>
          <w:lang w:val="en-US"/>
        </w:rPr>
        <w:t xml:space="preserve"> choice).</w:t>
      </w:r>
    </w:p>
    <w:p w14:paraId="7638455C" w14:textId="77777777" w:rsidR="00EB7B52" w:rsidRPr="00EB7B52" w:rsidRDefault="00EB7B52" w:rsidP="00C903A8">
      <w:pPr>
        <w:jc w:val="both"/>
        <w:rPr>
          <w:rFonts w:ascii="Garamond" w:hAnsi="Garamond"/>
          <w:sz w:val="24"/>
          <w:szCs w:val="24"/>
          <w:lang w:val="en-US"/>
        </w:rPr>
      </w:pPr>
      <w:r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A62428">
        <w:rPr>
          <w:rFonts w:ascii="Garamond" w:hAnsi="Garamond"/>
          <w:sz w:val="24"/>
          <w:szCs w:val="24"/>
          <w:lang w:val="en-US"/>
        </w:rPr>
        <w:tab/>
        <w:t xml:space="preserve">Students will be requested to make </w:t>
      </w:r>
      <w:r w:rsidRPr="00C60333">
        <w:rPr>
          <w:rFonts w:ascii="Garamond" w:hAnsi="Garamond"/>
          <w:b/>
          <w:sz w:val="24"/>
          <w:szCs w:val="24"/>
          <w:lang w:val="en-US"/>
        </w:rPr>
        <w:t>an oral communication</w:t>
      </w:r>
      <w:r w:rsidRPr="00EB7B52">
        <w:rPr>
          <w:rFonts w:ascii="Garamond" w:hAnsi="Garamond"/>
          <w:sz w:val="24"/>
          <w:szCs w:val="24"/>
          <w:lang w:val="en-US"/>
        </w:rPr>
        <w:t xml:space="preserve"> (</w:t>
      </w:r>
      <w:r w:rsidR="00A62428">
        <w:rPr>
          <w:rFonts w:ascii="Garamond" w:hAnsi="Garamond"/>
          <w:sz w:val="24"/>
          <w:szCs w:val="24"/>
          <w:lang w:val="en-US"/>
        </w:rPr>
        <w:t xml:space="preserve">with a relation </w:t>
      </w:r>
      <w:r w:rsidRPr="00EB7B52">
        <w:rPr>
          <w:rFonts w:ascii="Garamond" w:hAnsi="Garamond"/>
          <w:sz w:val="24"/>
          <w:szCs w:val="24"/>
          <w:lang w:val="en-US"/>
        </w:rPr>
        <w:t xml:space="preserve">with the </w:t>
      </w:r>
      <w:r w:rsidR="00A62428">
        <w:rPr>
          <w:rFonts w:ascii="Garamond" w:hAnsi="Garamond"/>
          <w:sz w:val="24"/>
          <w:szCs w:val="24"/>
          <w:lang w:val="en-US"/>
        </w:rPr>
        <w:t>day’s topic</w:t>
      </w:r>
      <w:r w:rsidRPr="00EB7B52">
        <w:rPr>
          <w:rFonts w:ascii="Garamond" w:hAnsi="Garamond"/>
          <w:sz w:val="24"/>
          <w:szCs w:val="24"/>
          <w:lang w:val="en-US"/>
        </w:rPr>
        <w:t>)</w:t>
      </w:r>
      <w:r w:rsidR="00A62428">
        <w:rPr>
          <w:rFonts w:ascii="Garamond" w:hAnsi="Garamond"/>
          <w:sz w:val="24"/>
          <w:szCs w:val="24"/>
          <w:lang w:val="en-US"/>
        </w:rPr>
        <w:t>. They are supposed to</w:t>
      </w:r>
      <w:r w:rsidR="007105EA">
        <w:rPr>
          <w:rFonts w:ascii="Garamond" w:hAnsi="Garamond"/>
          <w:sz w:val="24"/>
          <w:szCs w:val="24"/>
          <w:lang w:val="en-US"/>
        </w:rPr>
        <w:t xml:space="preserve"> do</w:t>
      </w:r>
      <w:r w:rsidR="00A62428">
        <w:rPr>
          <w:rFonts w:ascii="Garamond" w:hAnsi="Garamond"/>
          <w:sz w:val="24"/>
          <w:szCs w:val="24"/>
          <w:lang w:val="en-US"/>
        </w:rPr>
        <w:t xml:space="preserve"> it from the </w:t>
      </w:r>
      <w:r w:rsidRPr="00EB7B52">
        <w:rPr>
          <w:rFonts w:ascii="Garamond" w:hAnsi="Garamond"/>
          <w:sz w:val="24"/>
          <w:szCs w:val="24"/>
          <w:lang w:val="en-US"/>
        </w:rPr>
        <w:t xml:space="preserve">presentation of a fund of archives or of a source of economic history </w:t>
      </w:r>
      <w:r w:rsidR="00A62428">
        <w:rPr>
          <w:rFonts w:ascii="Garamond" w:hAnsi="Garamond"/>
          <w:sz w:val="24"/>
          <w:szCs w:val="24"/>
          <w:lang w:val="en-US"/>
        </w:rPr>
        <w:t xml:space="preserve">that has stood at the core </w:t>
      </w:r>
      <w:r w:rsidRPr="00EB7B52">
        <w:rPr>
          <w:rFonts w:ascii="Garamond" w:hAnsi="Garamond"/>
          <w:sz w:val="24"/>
          <w:szCs w:val="24"/>
          <w:lang w:val="en-US"/>
        </w:rPr>
        <w:t>of their doctorate</w:t>
      </w:r>
      <w:r w:rsidR="00A62428">
        <w:rPr>
          <w:rFonts w:ascii="Garamond" w:hAnsi="Garamond"/>
          <w:sz w:val="24"/>
          <w:szCs w:val="24"/>
          <w:lang w:val="en-US"/>
        </w:rPr>
        <w:t>-work</w:t>
      </w:r>
      <w:r w:rsidRPr="00EB7B52">
        <w:rPr>
          <w:rFonts w:ascii="Garamond" w:hAnsi="Garamond"/>
          <w:sz w:val="24"/>
          <w:szCs w:val="24"/>
          <w:lang w:val="en-US"/>
        </w:rPr>
        <w:t>.</w:t>
      </w:r>
    </w:p>
    <w:p w14:paraId="67C9D9A6" w14:textId="385B2E79" w:rsidR="00EB7B52" w:rsidRPr="00EB7B52" w:rsidRDefault="00EB7B52" w:rsidP="00C903A8">
      <w:pPr>
        <w:jc w:val="both"/>
        <w:rPr>
          <w:rFonts w:ascii="Garamond" w:hAnsi="Garamond"/>
          <w:sz w:val="24"/>
          <w:szCs w:val="24"/>
          <w:lang w:val="en-US"/>
        </w:rPr>
      </w:pPr>
      <w:r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0C13CF">
        <w:rPr>
          <w:rFonts w:ascii="Garamond" w:hAnsi="Garamond"/>
          <w:sz w:val="24"/>
          <w:szCs w:val="24"/>
          <w:lang w:val="en-US"/>
        </w:rPr>
        <w:tab/>
      </w:r>
      <w:r w:rsidRPr="00EB7B52">
        <w:rPr>
          <w:rFonts w:ascii="Garamond" w:hAnsi="Garamond"/>
          <w:sz w:val="24"/>
          <w:szCs w:val="24"/>
          <w:lang w:val="en-US"/>
        </w:rPr>
        <w:t>The organi</w:t>
      </w:r>
      <w:r w:rsidR="00A62428">
        <w:rPr>
          <w:rFonts w:ascii="Garamond" w:hAnsi="Garamond"/>
          <w:sz w:val="24"/>
          <w:szCs w:val="24"/>
          <w:lang w:val="en-US"/>
        </w:rPr>
        <w:t>z</w:t>
      </w:r>
      <w:r w:rsidRPr="00EB7B52">
        <w:rPr>
          <w:rFonts w:ascii="Garamond" w:hAnsi="Garamond"/>
          <w:sz w:val="24"/>
          <w:szCs w:val="24"/>
          <w:lang w:val="en-US"/>
        </w:rPr>
        <w:t xml:space="preserve">ation </w:t>
      </w:r>
      <w:r w:rsidR="00A62428">
        <w:rPr>
          <w:rFonts w:ascii="Garamond" w:hAnsi="Garamond"/>
          <w:sz w:val="24"/>
          <w:szCs w:val="24"/>
          <w:lang w:val="en-US"/>
        </w:rPr>
        <w:t xml:space="preserve">will cover all expenses: </w:t>
      </w:r>
      <w:r w:rsidRPr="00EB7B52">
        <w:rPr>
          <w:rFonts w:ascii="Garamond" w:hAnsi="Garamond"/>
          <w:sz w:val="24"/>
          <w:szCs w:val="24"/>
          <w:lang w:val="en-US"/>
        </w:rPr>
        <w:t xml:space="preserve">the </w:t>
      </w:r>
      <w:r w:rsidR="00A62428">
        <w:rPr>
          <w:rFonts w:ascii="Garamond" w:hAnsi="Garamond"/>
          <w:sz w:val="24"/>
          <w:szCs w:val="24"/>
          <w:lang w:val="en-US"/>
        </w:rPr>
        <w:t>whole</w:t>
      </w:r>
      <w:r w:rsidRPr="00EB7B52">
        <w:rPr>
          <w:rFonts w:ascii="Garamond" w:hAnsi="Garamond"/>
          <w:sz w:val="24"/>
          <w:szCs w:val="24"/>
          <w:lang w:val="en-US"/>
        </w:rPr>
        <w:t xml:space="preserve"> stay a</w:t>
      </w:r>
      <w:r w:rsidR="00A62428">
        <w:rPr>
          <w:rFonts w:ascii="Garamond" w:hAnsi="Garamond"/>
          <w:sz w:val="24"/>
          <w:szCs w:val="24"/>
          <w:lang w:val="en-US"/>
        </w:rPr>
        <w:t>s well as travel</w:t>
      </w:r>
      <w:r w:rsidR="003361B1">
        <w:rPr>
          <w:rFonts w:ascii="Garamond" w:hAnsi="Garamond"/>
          <w:sz w:val="24"/>
          <w:szCs w:val="24"/>
          <w:lang w:val="en-US"/>
        </w:rPr>
        <w:t xml:space="preserve"> expenses (</w:t>
      </w:r>
      <w:r w:rsidR="008A76A2" w:rsidRPr="00C60333">
        <w:rPr>
          <w:rFonts w:ascii="Garamond" w:hAnsi="Garamond"/>
          <w:sz w:val="24"/>
          <w:szCs w:val="24"/>
          <w:u w:val="single"/>
          <w:lang w:val="en-US"/>
        </w:rPr>
        <w:t xml:space="preserve">return </w:t>
      </w:r>
      <w:r w:rsidR="003361B1" w:rsidRPr="00C60333">
        <w:rPr>
          <w:rFonts w:ascii="Garamond" w:hAnsi="Garamond"/>
          <w:sz w:val="24"/>
          <w:szCs w:val="24"/>
          <w:u w:val="single"/>
          <w:lang w:val="en-US"/>
        </w:rPr>
        <w:t>t</w:t>
      </w:r>
      <w:r w:rsidRPr="00C60333">
        <w:rPr>
          <w:rFonts w:ascii="Garamond" w:hAnsi="Garamond"/>
          <w:sz w:val="24"/>
          <w:szCs w:val="24"/>
          <w:u w:val="single"/>
          <w:lang w:val="en-US"/>
        </w:rPr>
        <w:t xml:space="preserve">icket </w:t>
      </w:r>
      <w:r w:rsidR="00A62428" w:rsidRPr="00C60333">
        <w:rPr>
          <w:rFonts w:ascii="Garamond" w:hAnsi="Garamond"/>
          <w:sz w:val="24"/>
          <w:szCs w:val="24"/>
          <w:u w:val="single"/>
          <w:lang w:val="en-US"/>
        </w:rPr>
        <w:t>up to €</w:t>
      </w:r>
      <w:r w:rsidRPr="00C60333">
        <w:rPr>
          <w:rFonts w:ascii="Garamond" w:hAnsi="Garamond"/>
          <w:sz w:val="24"/>
          <w:szCs w:val="24"/>
          <w:u w:val="single"/>
          <w:lang w:val="en-US"/>
        </w:rPr>
        <w:t>200 euro max</w:t>
      </w:r>
      <w:r w:rsidR="00F7630C">
        <w:rPr>
          <w:rFonts w:ascii="Garamond" w:hAnsi="Garamond"/>
          <w:sz w:val="24"/>
          <w:szCs w:val="24"/>
          <w:lang w:val="en-US"/>
        </w:rPr>
        <w:t>)</w:t>
      </w:r>
      <w:r w:rsidRPr="00EB7B52">
        <w:rPr>
          <w:rFonts w:ascii="Garamond" w:hAnsi="Garamond"/>
          <w:sz w:val="24"/>
          <w:szCs w:val="24"/>
          <w:lang w:val="en-US"/>
        </w:rPr>
        <w:t>.</w:t>
      </w:r>
    </w:p>
    <w:p w14:paraId="45AF9FA1" w14:textId="77777777" w:rsidR="00EB7B52" w:rsidRPr="00EB7B52" w:rsidRDefault="00A62428" w:rsidP="00C903A8">
      <w:pPr>
        <w:ind w:firstLine="708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Due to limited </w:t>
      </w:r>
      <w:r w:rsidR="000C13CF">
        <w:rPr>
          <w:rFonts w:ascii="Garamond" w:hAnsi="Garamond"/>
          <w:sz w:val="24"/>
          <w:szCs w:val="24"/>
          <w:lang w:val="en-US"/>
        </w:rPr>
        <w:t>seating</w:t>
      </w:r>
      <w:r>
        <w:rPr>
          <w:rFonts w:ascii="Garamond" w:hAnsi="Garamond"/>
          <w:sz w:val="24"/>
          <w:szCs w:val="24"/>
          <w:lang w:val="en-US"/>
        </w:rPr>
        <w:t xml:space="preserve"> availability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, </w:t>
      </w:r>
      <w:r>
        <w:rPr>
          <w:rFonts w:ascii="Garamond" w:hAnsi="Garamond"/>
          <w:sz w:val="24"/>
          <w:szCs w:val="24"/>
          <w:lang w:val="en-US"/>
        </w:rPr>
        <w:t>applica</w:t>
      </w:r>
      <w:r w:rsidR="000621EA">
        <w:rPr>
          <w:rFonts w:ascii="Garamond" w:hAnsi="Garamond"/>
          <w:sz w:val="24"/>
          <w:szCs w:val="24"/>
          <w:lang w:val="en-US"/>
        </w:rPr>
        <w:t>tions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EB7B52" w:rsidRPr="00EB7B52">
        <w:rPr>
          <w:rFonts w:ascii="Garamond" w:hAnsi="Garamond"/>
          <w:sz w:val="24"/>
          <w:szCs w:val="24"/>
          <w:lang w:val="en-US"/>
        </w:rPr>
        <w:t>will be examined by a selection</w:t>
      </w:r>
      <w:r w:rsidRPr="00A62428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committee</w:t>
      </w:r>
      <w:r w:rsidR="00EB7B52" w:rsidRPr="00EB7B52">
        <w:rPr>
          <w:rFonts w:ascii="Garamond" w:hAnsi="Garamond"/>
          <w:sz w:val="24"/>
          <w:szCs w:val="24"/>
          <w:lang w:val="en-US"/>
        </w:rPr>
        <w:t>.</w:t>
      </w:r>
    </w:p>
    <w:p w14:paraId="7D8BB3A8" w14:textId="77777777" w:rsidR="00EB7B52" w:rsidRPr="00A62428" w:rsidRDefault="00EB7B52" w:rsidP="00C903A8">
      <w:pPr>
        <w:jc w:val="both"/>
        <w:rPr>
          <w:rFonts w:ascii="Garamond" w:hAnsi="Garamond"/>
          <w:b/>
          <w:sz w:val="24"/>
          <w:szCs w:val="24"/>
          <w:lang w:val="en-US"/>
        </w:rPr>
      </w:pPr>
      <w:r w:rsidRPr="00A62428">
        <w:rPr>
          <w:rFonts w:ascii="Garamond" w:hAnsi="Garamond"/>
          <w:b/>
          <w:sz w:val="24"/>
          <w:szCs w:val="24"/>
          <w:lang w:val="en-US"/>
        </w:rPr>
        <w:t xml:space="preserve">The </w:t>
      </w:r>
      <w:r w:rsidR="000621EA">
        <w:rPr>
          <w:rFonts w:ascii="Garamond" w:hAnsi="Garamond"/>
          <w:b/>
          <w:sz w:val="24"/>
          <w:szCs w:val="24"/>
          <w:lang w:val="en-US"/>
        </w:rPr>
        <w:t xml:space="preserve">application </w:t>
      </w:r>
      <w:r w:rsidRPr="00A62428">
        <w:rPr>
          <w:rFonts w:ascii="Garamond" w:hAnsi="Garamond"/>
          <w:b/>
          <w:sz w:val="24"/>
          <w:szCs w:val="24"/>
          <w:lang w:val="en-US"/>
        </w:rPr>
        <w:t>file (</w:t>
      </w:r>
      <w:r w:rsidR="00A62428">
        <w:rPr>
          <w:rFonts w:ascii="Garamond" w:hAnsi="Garamond"/>
          <w:b/>
          <w:sz w:val="24"/>
          <w:szCs w:val="24"/>
          <w:lang w:val="en-US"/>
        </w:rPr>
        <w:t xml:space="preserve">written in </w:t>
      </w:r>
      <w:r w:rsidRPr="00A62428">
        <w:rPr>
          <w:rFonts w:ascii="Garamond" w:hAnsi="Garamond"/>
          <w:b/>
          <w:sz w:val="24"/>
          <w:szCs w:val="24"/>
          <w:lang w:val="en-US"/>
        </w:rPr>
        <w:t>English or in French) will include:</w:t>
      </w:r>
    </w:p>
    <w:p w14:paraId="737841DE" w14:textId="77777777" w:rsidR="00EB7B52" w:rsidRPr="00EB7B52" w:rsidRDefault="00EB7B52" w:rsidP="00C903A8">
      <w:pPr>
        <w:jc w:val="both"/>
        <w:rPr>
          <w:rFonts w:ascii="Garamond" w:hAnsi="Garamond"/>
          <w:sz w:val="24"/>
          <w:szCs w:val="24"/>
          <w:lang w:val="en-US"/>
        </w:rPr>
      </w:pPr>
      <w:r w:rsidRPr="00EB7B52">
        <w:rPr>
          <w:rFonts w:ascii="Garamond" w:hAnsi="Garamond"/>
          <w:sz w:val="24"/>
          <w:szCs w:val="24"/>
          <w:lang w:val="en-US"/>
        </w:rPr>
        <w:t xml:space="preserve">. </w:t>
      </w:r>
      <w:r w:rsidRPr="00A62428">
        <w:rPr>
          <w:rFonts w:ascii="Garamond" w:hAnsi="Garamond"/>
          <w:b/>
          <w:sz w:val="24"/>
          <w:szCs w:val="24"/>
          <w:lang w:val="en-US"/>
        </w:rPr>
        <w:t xml:space="preserve">A detailed </w:t>
      </w:r>
      <w:r w:rsidRPr="00EB7B52">
        <w:rPr>
          <w:rFonts w:ascii="Garamond" w:hAnsi="Garamond"/>
          <w:sz w:val="24"/>
          <w:szCs w:val="24"/>
          <w:lang w:val="en-US"/>
        </w:rPr>
        <w:t>curriculum vitae</w:t>
      </w:r>
    </w:p>
    <w:p w14:paraId="6783DC01" w14:textId="77777777" w:rsidR="00EB7B52" w:rsidRPr="00EB7B52" w:rsidRDefault="00EB7B52" w:rsidP="00C903A8">
      <w:pPr>
        <w:jc w:val="both"/>
        <w:rPr>
          <w:rFonts w:ascii="Garamond" w:hAnsi="Garamond"/>
          <w:sz w:val="24"/>
          <w:szCs w:val="24"/>
          <w:lang w:val="en-US"/>
        </w:rPr>
      </w:pPr>
      <w:r w:rsidRPr="00EB7B52">
        <w:rPr>
          <w:rFonts w:ascii="Garamond" w:hAnsi="Garamond"/>
          <w:sz w:val="24"/>
          <w:szCs w:val="24"/>
          <w:lang w:val="en-US"/>
        </w:rPr>
        <w:t xml:space="preserve">. </w:t>
      </w:r>
      <w:r w:rsidRPr="00A62428">
        <w:rPr>
          <w:rFonts w:ascii="Garamond" w:hAnsi="Garamond"/>
          <w:b/>
          <w:sz w:val="24"/>
          <w:szCs w:val="24"/>
          <w:lang w:val="en-US"/>
        </w:rPr>
        <w:t xml:space="preserve">A </w:t>
      </w:r>
      <w:r w:rsidR="00A62428">
        <w:rPr>
          <w:rFonts w:ascii="Garamond" w:hAnsi="Garamond"/>
          <w:b/>
          <w:sz w:val="24"/>
          <w:szCs w:val="24"/>
          <w:lang w:val="en-US"/>
        </w:rPr>
        <w:t>(2-page</w:t>
      </w:r>
      <w:r w:rsidR="000C13CF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A62428">
        <w:rPr>
          <w:rFonts w:ascii="Garamond" w:hAnsi="Garamond"/>
          <w:b/>
          <w:sz w:val="24"/>
          <w:szCs w:val="24"/>
          <w:lang w:val="en-US"/>
        </w:rPr>
        <w:t xml:space="preserve">minimum) </w:t>
      </w:r>
      <w:r w:rsidRPr="00A62428">
        <w:rPr>
          <w:rFonts w:ascii="Garamond" w:hAnsi="Garamond"/>
          <w:b/>
          <w:sz w:val="24"/>
          <w:szCs w:val="24"/>
          <w:lang w:val="en-US"/>
        </w:rPr>
        <w:t>presentation</w:t>
      </w:r>
      <w:r w:rsidR="00A62428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A62428">
        <w:rPr>
          <w:rFonts w:ascii="Garamond" w:hAnsi="Garamond"/>
          <w:b/>
          <w:sz w:val="24"/>
          <w:szCs w:val="24"/>
          <w:lang w:val="en-US"/>
        </w:rPr>
        <w:t xml:space="preserve">of the </w:t>
      </w:r>
      <w:r w:rsidR="007C07CD">
        <w:rPr>
          <w:rFonts w:ascii="Garamond" w:hAnsi="Garamond"/>
          <w:b/>
          <w:sz w:val="24"/>
          <w:szCs w:val="24"/>
          <w:lang w:val="en-US"/>
        </w:rPr>
        <w:t>doctorate-topic</w:t>
      </w:r>
      <w:r w:rsidRPr="00A62428">
        <w:rPr>
          <w:rFonts w:ascii="Garamond" w:hAnsi="Garamond"/>
          <w:b/>
          <w:sz w:val="24"/>
          <w:szCs w:val="24"/>
          <w:lang w:val="en-US"/>
        </w:rPr>
        <w:t xml:space="preserve">, </w:t>
      </w:r>
      <w:r w:rsidR="007C07CD">
        <w:rPr>
          <w:rFonts w:ascii="Garamond" w:hAnsi="Garamond"/>
          <w:b/>
          <w:sz w:val="24"/>
          <w:szCs w:val="24"/>
          <w:lang w:val="en-US"/>
        </w:rPr>
        <w:t xml:space="preserve">the </w:t>
      </w:r>
      <w:r w:rsidRPr="00A62428">
        <w:rPr>
          <w:rFonts w:ascii="Garamond" w:hAnsi="Garamond"/>
          <w:b/>
          <w:sz w:val="24"/>
          <w:szCs w:val="24"/>
          <w:lang w:val="en-US"/>
        </w:rPr>
        <w:t xml:space="preserve">sources </w:t>
      </w:r>
      <w:r w:rsidR="007C07CD">
        <w:rPr>
          <w:rFonts w:ascii="Garamond" w:hAnsi="Garamond"/>
          <w:b/>
          <w:sz w:val="24"/>
          <w:szCs w:val="24"/>
          <w:lang w:val="en-US"/>
        </w:rPr>
        <w:t xml:space="preserve">that have been used and the nature of the </w:t>
      </w:r>
      <w:r w:rsidR="000C13CF">
        <w:rPr>
          <w:rFonts w:ascii="Garamond" w:hAnsi="Garamond"/>
          <w:b/>
          <w:sz w:val="24"/>
          <w:szCs w:val="24"/>
          <w:lang w:val="en-US"/>
        </w:rPr>
        <w:t>scheduled</w:t>
      </w:r>
      <w:r w:rsidR="007C07CD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A62428">
        <w:rPr>
          <w:rFonts w:ascii="Garamond" w:hAnsi="Garamond"/>
          <w:b/>
          <w:sz w:val="24"/>
          <w:szCs w:val="24"/>
          <w:lang w:val="en-US"/>
        </w:rPr>
        <w:t>oral communication.</w:t>
      </w:r>
    </w:p>
    <w:p w14:paraId="489C0408" w14:textId="79C01205" w:rsidR="00EB7B52" w:rsidRDefault="007C07CD" w:rsidP="00C903A8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Applications 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are to </w:t>
      </w:r>
      <w:r>
        <w:rPr>
          <w:rFonts w:ascii="Garamond" w:hAnsi="Garamond"/>
          <w:sz w:val="24"/>
          <w:szCs w:val="24"/>
          <w:lang w:val="en-US"/>
        </w:rPr>
        <w:t xml:space="preserve">be </w:t>
      </w:r>
      <w:r w:rsidR="00EB7B52" w:rsidRPr="00EB7B52">
        <w:rPr>
          <w:rFonts w:ascii="Garamond" w:hAnsi="Garamond"/>
          <w:sz w:val="24"/>
          <w:szCs w:val="24"/>
          <w:lang w:val="en-US"/>
        </w:rPr>
        <w:t>sen</w:t>
      </w:r>
      <w:r>
        <w:rPr>
          <w:rFonts w:ascii="Garamond" w:hAnsi="Garamond"/>
          <w:sz w:val="24"/>
          <w:szCs w:val="24"/>
          <w:lang w:val="en-US"/>
        </w:rPr>
        <w:t>t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</w:t>
      </w:r>
      <w:r w:rsidR="00F7630C">
        <w:rPr>
          <w:rFonts w:ascii="Garamond" w:hAnsi="Garamond"/>
          <w:sz w:val="24"/>
          <w:szCs w:val="24"/>
          <w:u w:val="single"/>
          <w:lang w:val="en-US"/>
        </w:rPr>
        <w:t>before 22 May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 (answer</w:t>
      </w:r>
      <w:r w:rsidR="00F7630C">
        <w:rPr>
          <w:rFonts w:ascii="Garamond" w:hAnsi="Garamond"/>
          <w:sz w:val="24"/>
          <w:szCs w:val="24"/>
          <w:lang w:val="en-US"/>
        </w:rPr>
        <w:t xml:space="preserve"> before 10 June</w:t>
      </w:r>
      <w:r w:rsidR="00EB7B52" w:rsidRPr="00EB7B52">
        <w:rPr>
          <w:rFonts w:ascii="Garamond" w:hAnsi="Garamond"/>
          <w:sz w:val="24"/>
          <w:szCs w:val="24"/>
          <w:lang w:val="en-US"/>
        </w:rPr>
        <w:t>)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F7630C">
        <w:rPr>
          <w:rFonts w:ascii="Garamond" w:hAnsi="Garamond"/>
          <w:sz w:val="24"/>
          <w:szCs w:val="24"/>
          <w:lang w:val="en-US"/>
        </w:rPr>
        <w:t>to Emmanuel Huertas (Univ. </w:t>
      </w:r>
      <w:r w:rsidR="00EB7B52" w:rsidRPr="00EB7B52">
        <w:rPr>
          <w:rFonts w:ascii="Garamond" w:hAnsi="Garamond"/>
          <w:sz w:val="24"/>
          <w:szCs w:val="24"/>
          <w:lang w:val="en-US"/>
        </w:rPr>
        <w:t xml:space="preserve">Toulouse 2): </w:t>
      </w:r>
      <w:hyperlink r:id="rId9" w:history="1">
        <w:r w:rsidRPr="00AB4A92">
          <w:rPr>
            <w:rStyle w:val="Lienhypertexte"/>
            <w:rFonts w:ascii="Garamond" w:hAnsi="Garamond"/>
            <w:sz w:val="24"/>
            <w:szCs w:val="24"/>
            <w:lang w:val="en-US"/>
          </w:rPr>
          <w:t>emmanuel.huertas@univ-tlse2.fr</w:t>
        </w:r>
      </w:hyperlink>
    </w:p>
    <w:p w14:paraId="24536F70" w14:textId="77777777" w:rsidR="007C07CD" w:rsidRPr="006C77B7" w:rsidRDefault="007C07CD" w:rsidP="00C903A8">
      <w:pPr>
        <w:jc w:val="both"/>
        <w:rPr>
          <w:rFonts w:ascii="Garamond" w:hAnsi="Garamond"/>
          <w:sz w:val="24"/>
          <w:szCs w:val="24"/>
          <w:lang w:val="en-US"/>
        </w:rPr>
      </w:pPr>
    </w:p>
    <w:sectPr w:rsidR="007C07CD" w:rsidRPr="006C77B7" w:rsidSect="00DC78CB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20A70" w14:textId="77777777" w:rsidR="00D06B03" w:rsidRDefault="00D06B03" w:rsidP="006C77B7">
      <w:pPr>
        <w:spacing w:after="0" w:line="240" w:lineRule="auto"/>
      </w:pPr>
      <w:r>
        <w:separator/>
      </w:r>
    </w:p>
  </w:endnote>
  <w:endnote w:type="continuationSeparator" w:id="0">
    <w:p w14:paraId="54DFA4FC" w14:textId="77777777" w:rsidR="00D06B03" w:rsidRDefault="00D06B03" w:rsidP="006C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5CEF2" w14:textId="77777777" w:rsidR="0050015A" w:rsidRDefault="0050015A" w:rsidP="0050015A">
    <w:pPr>
      <w:pStyle w:val="Pieddepage"/>
      <w:framePr w:w="10438" w:h="1078" w:hRule="exact" w:wrap="around" w:vAnchor="text" w:hAnchor="page" w:x="878" w:y="-391"/>
      <w:ind w:right="360"/>
    </w:pPr>
    <w:r>
      <w:rPr>
        <w:noProof/>
        <w:lang w:eastAsia="fr-FR"/>
      </w:rPr>
      <w:drawing>
        <wp:inline distT="0" distB="0" distL="0" distR="0" wp14:anchorId="02403E4A" wp14:editId="75A24A36">
          <wp:extent cx="576169" cy="391795"/>
          <wp:effectExtent l="0" t="0" r="8255" b="0"/>
          <wp:docPr id="24" name="Image 0" descr="paris 1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is 1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446" cy="391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6E05F5B3" wp14:editId="75AFBD26">
          <wp:extent cx="670655" cy="455295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l'université_Toulouse_-_Jean_Jaurè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147" cy="45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71F85503" wp14:editId="5EE237D1">
          <wp:extent cx="432435" cy="432435"/>
          <wp:effectExtent l="25400" t="0" r="0" b="0"/>
          <wp:docPr id="27" name="Image 3" descr="CNRS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RSf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33716" cy="433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5D7F">
      <w:rPr>
        <w:noProof/>
        <w:lang w:eastAsia="fr-FR"/>
      </w:rPr>
      <w:t xml:space="preserve"> </w:t>
    </w:r>
    <w:r>
      <w:rPr>
        <w:noProof/>
        <w:lang w:eastAsia="fr-FR"/>
      </w:rPr>
      <w:drawing>
        <wp:inline distT="0" distB="0" distL="0" distR="0" wp14:anchorId="27844423" wp14:editId="1836CC2F">
          <wp:extent cx="518795" cy="450952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ph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889" cy="451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0943D5E8" wp14:editId="0A71ECEB">
          <wp:extent cx="476885" cy="476885"/>
          <wp:effectExtent l="0" t="0" r="5715" b="571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ives nationales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3899">
      <w:rPr>
        <w:noProof/>
        <w:lang w:eastAsia="fr-FR"/>
      </w:rPr>
      <w:drawing>
        <wp:inline distT="0" distB="0" distL="0" distR="0" wp14:anchorId="4F9A995C" wp14:editId="78FA3BC8">
          <wp:extent cx="508635" cy="357126"/>
          <wp:effectExtent l="0" t="0" r="0" b="0"/>
          <wp:docPr id="32" name="Image 8" descr="hast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stec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12080" cy="35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32D44DEF" wp14:editId="15BEA16B">
          <wp:extent cx="572135" cy="336864"/>
          <wp:effectExtent l="25400" t="0" r="12065" b="0"/>
          <wp:docPr id="29" name="Image 5" descr="logo lam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mop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79768" cy="341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4D43464F" wp14:editId="28ED26A2">
          <wp:extent cx="620395" cy="586528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amespa.jpe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67" cy="587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2CEFD7D7" wp14:editId="0838156C">
          <wp:extent cx="509270" cy="345348"/>
          <wp:effectExtent l="0" t="0" r="0" b="1079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prat-full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64" cy="34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6A9A7A31" wp14:editId="434E9F37">
          <wp:extent cx="484148" cy="243840"/>
          <wp:effectExtent l="0" t="0" r="0" b="1016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HE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959" cy="24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3A3ECCA9" wp14:editId="163E3468">
          <wp:extent cx="374687" cy="379095"/>
          <wp:effectExtent l="0" t="0" r="6350" b="190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pde2011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322" cy="379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6B6D386B" wp14:editId="581A5B61">
          <wp:extent cx="339302" cy="424127"/>
          <wp:effectExtent l="25400" t="0" r="0" b="0"/>
          <wp:docPr id="33" name="Image 15" descr="logo-af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fhe.png"/>
                  <pic:cNvPicPr/>
                </pic:nvPicPr>
                <pic:blipFill>
                  <a:blip r:embed="rId12"/>
                  <a:stretch>
                    <a:fillRect/>
                  </a:stretch>
                </pic:blipFill>
                <pic:spPr>
                  <a:xfrm>
                    <a:off x="0" y="0"/>
                    <a:ext cx="340872" cy="42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80FD58" w14:textId="77777777" w:rsidR="0050015A" w:rsidRDefault="0050015A" w:rsidP="0050015A">
    <w:pPr>
      <w:pStyle w:val="Pieddepage"/>
    </w:pPr>
  </w:p>
  <w:p w14:paraId="12EE99A5" w14:textId="77777777" w:rsidR="0050015A" w:rsidRDefault="0050015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6EEEF" w14:textId="77777777" w:rsidR="00D06B03" w:rsidRDefault="00D06B03" w:rsidP="006C77B7">
      <w:pPr>
        <w:spacing w:after="0" w:line="240" w:lineRule="auto"/>
      </w:pPr>
      <w:r>
        <w:separator/>
      </w:r>
    </w:p>
  </w:footnote>
  <w:footnote w:type="continuationSeparator" w:id="0">
    <w:p w14:paraId="5FF4987D" w14:textId="77777777" w:rsidR="00D06B03" w:rsidRDefault="00D06B03" w:rsidP="006C77B7">
      <w:pPr>
        <w:spacing w:after="0" w:line="240" w:lineRule="auto"/>
      </w:pPr>
      <w:r>
        <w:continuationSeparator/>
      </w:r>
    </w:p>
  </w:footnote>
  <w:footnote w:id="1">
    <w:p w14:paraId="27C3B62A" w14:textId="77777777" w:rsidR="00691345" w:rsidRPr="0062058C" w:rsidRDefault="00691345" w:rsidP="006C77B7">
      <w:pPr>
        <w:jc w:val="both"/>
        <w:rPr>
          <w:sz w:val="18"/>
          <w:szCs w:val="18"/>
          <w:lang w:val="en-US"/>
        </w:rPr>
      </w:pPr>
      <w:r w:rsidRPr="009E40DA">
        <w:rPr>
          <w:rStyle w:val="Marquenotebasdepage"/>
          <w:rFonts w:ascii="Garamond" w:hAnsi="Garamond"/>
          <w:sz w:val="18"/>
          <w:szCs w:val="18"/>
        </w:rPr>
        <w:footnoteRef/>
      </w:r>
      <w:r w:rsidRPr="0062058C">
        <w:rPr>
          <w:rFonts w:ascii="Garamond" w:hAnsi="Garamond"/>
          <w:sz w:val="18"/>
          <w:szCs w:val="18"/>
          <w:lang w:val="en-US"/>
        </w:rPr>
        <w:t xml:space="preserve"> About previous sessions, see </w:t>
      </w:r>
      <w:hyperlink r:id="rId1" w:history="1">
        <w:r w:rsidRPr="0062058C">
          <w:rPr>
            <w:rStyle w:val="Lienhypertexte"/>
            <w:sz w:val="18"/>
            <w:szCs w:val="18"/>
            <w:lang w:val="en-US"/>
          </w:rPr>
          <w:t>http://terrae.univ-tlse2.fr/accueil-terrae/operations/ecoles-d-ete-d-histoire-economique-452786.kjsp?RH=1322144697526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B60C" w14:textId="77777777" w:rsidR="0050015A" w:rsidRDefault="0050015A" w:rsidP="00BD347C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A98C51" w14:textId="77777777" w:rsidR="0050015A" w:rsidRDefault="0050015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75AA1" w14:textId="77777777" w:rsidR="0050015A" w:rsidRDefault="0050015A" w:rsidP="00BD347C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60333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3393EEA7" w14:textId="77777777" w:rsidR="0050015A" w:rsidRDefault="0050015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2F4C"/>
    <w:multiLevelType w:val="hybridMultilevel"/>
    <w:tmpl w:val="6C0A21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162A9"/>
    <w:multiLevelType w:val="hybridMultilevel"/>
    <w:tmpl w:val="7C5415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B7"/>
    <w:rsid w:val="000431EF"/>
    <w:rsid w:val="00061031"/>
    <w:rsid w:val="000621EA"/>
    <w:rsid w:val="000B65C5"/>
    <w:rsid w:val="000C13CF"/>
    <w:rsid w:val="001A2319"/>
    <w:rsid w:val="00286515"/>
    <w:rsid w:val="002C3AE7"/>
    <w:rsid w:val="003361B1"/>
    <w:rsid w:val="00346CD5"/>
    <w:rsid w:val="003E4AC1"/>
    <w:rsid w:val="00463014"/>
    <w:rsid w:val="00496933"/>
    <w:rsid w:val="0050015A"/>
    <w:rsid w:val="00515DF8"/>
    <w:rsid w:val="00525BE1"/>
    <w:rsid w:val="00543D0C"/>
    <w:rsid w:val="0055047D"/>
    <w:rsid w:val="005813F8"/>
    <w:rsid w:val="005E7552"/>
    <w:rsid w:val="0062058C"/>
    <w:rsid w:val="00636A70"/>
    <w:rsid w:val="006521EC"/>
    <w:rsid w:val="00691345"/>
    <w:rsid w:val="006C77B7"/>
    <w:rsid w:val="007105EA"/>
    <w:rsid w:val="007C07CD"/>
    <w:rsid w:val="00820673"/>
    <w:rsid w:val="0083474A"/>
    <w:rsid w:val="00866E18"/>
    <w:rsid w:val="008A76A2"/>
    <w:rsid w:val="00A62428"/>
    <w:rsid w:val="00B905BF"/>
    <w:rsid w:val="00BF1FA7"/>
    <w:rsid w:val="00C2259C"/>
    <w:rsid w:val="00C60333"/>
    <w:rsid w:val="00C7731F"/>
    <w:rsid w:val="00C84EE5"/>
    <w:rsid w:val="00C903A8"/>
    <w:rsid w:val="00CF2A58"/>
    <w:rsid w:val="00D06B03"/>
    <w:rsid w:val="00DC78CB"/>
    <w:rsid w:val="00DF4A84"/>
    <w:rsid w:val="00EB2494"/>
    <w:rsid w:val="00EB7B52"/>
    <w:rsid w:val="00F7630C"/>
    <w:rsid w:val="00F7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01B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6C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6C77B7"/>
    <w:rPr>
      <w:rFonts w:ascii="Tahoma" w:hAnsi="Tahoma" w:cs="Tahoma"/>
      <w:sz w:val="16"/>
      <w:szCs w:val="16"/>
    </w:rPr>
  </w:style>
  <w:style w:type="character" w:styleId="Marquenotebasdepage">
    <w:name w:val="footnote reference"/>
    <w:basedOn w:val="Policepardfaut"/>
    <w:uiPriority w:val="99"/>
    <w:unhideWhenUsed/>
    <w:rsid w:val="006C77B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C77B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001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15A"/>
  </w:style>
  <w:style w:type="character" w:styleId="Numrodepage">
    <w:name w:val="page number"/>
    <w:basedOn w:val="Policepardfaut"/>
    <w:uiPriority w:val="99"/>
    <w:semiHidden/>
    <w:unhideWhenUsed/>
    <w:rsid w:val="0050015A"/>
  </w:style>
  <w:style w:type="paragraph" w:styleId="Pieddepage">
    <w:name w:val="footer"/>
    <w:basedOn w:val="Normal"/>
    <w:link w:val="PieddepageCar"/>
    <w:uiPriority w:val="99"/>
    <w:unhideWhenUsed/>
    <w:rsid w:val="005001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15A"/>
  </w:style>
  <w:style w:type="paragraph" w:styleId="Textedebulles">
    <w:name w:val="Balloon Text"/>
    <w:basedOn w:val="Normal"/>
    <w:link w:val="TextedebullesCar"/>
    <w:uiPriority w:val="99"/>
    <w:semiHidden/>
    <w:unhideWhenUsed/>
    <w:rsid w:val="005001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15A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6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6C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6C77B7"/>
    <w:rPr>
      <w:rFonts w:ascii="Tahoma" w:hAnsi="Tahoma" w:cs="Tahoma"/>
      <w:sz w:val="16"/>
      <w:szCs w:val="16"/>
    </w:rPr>
  </w:style>
  <w:style w:type="character" w:styleId="Marquenotebasdepage">
    <w:name w:val="footnote reference"/>
    <w:basedOn w:val="Policepardfaut"/>
    <w:uiPriority w:val="99"/>
    <w:unhideWhenUsed/>
    <w:rsid w:val="006C77B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C77B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001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15A"/>
  </w:style>
  <w:style w:type="character" w:styleId="Numrodepage">
    <w:name w:val="page number"/>
    <w:basedOn w:val="Policepardfaut"/>
    <w:uiPriority w:val="99"/>
    <w:semiHidden/>
    <w:unhideWhenUsed/>
    <w:rsid w:val="0050015A"/>
  </w:style>
  <w:style w:type="paragraph" w:styleId="Pieddepage">
    <w:name w:val="footer"/>
    <w:basedOn w:val="Normal"/>
    <w:link w:val="PieddepageCar"/>
    <w:uiPriority w:val="99"/>
    <w:unhideWhenUsed/>
    <w:rsid w:val="005001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15A"/>
  </w:style>
  <w:style w:type="paragraph" w:styleId="Textedebulles">
    <w:name w:val="Balloon Text"/>
    <w:basedOn w:val="Normal"/>
    <w:link w:val="TextedebullesCar"/>
    <w:uiPriority w:val="99"/>
    <w:semiHidden/>
    <w:unhideWhenUsed/>
    <w:rsid w:val="005001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15A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mmanuel.huertas@univ-tlse2.fr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1" Type="http://schemas.openxmlformats.org/officeDocument/2006/relationships/image" Target="media/image11.jpg"/><Relationship Id="rId12" Type="http://schemas.openxmlformats.org/officeDocument/2006/relationships/image" Target="media/image12.png"/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jp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jpeg"/><Relationship Id="rId9" Type="http://schemas.openxmlformats.org/officeDocument/2006/relationships/image" Target="media/image9.png"/><Relationship Id="rId10" Type="http://schemas.openxmlformats.org/officeDocument/2006/relationships/image" Target="media/image10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errae.univ-tlse2.fr/accueil-terrae/operations/ecoles-d-ete-d-histoire-economique-452786.kjsp?RH=132214469752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FD3D295-E308-EE46-917C-FE2F2EDF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2268</Words>
  <Characters>12477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Macabies</dc:creator>
  <cp:keywords/>
  <dc:description/>
  <cp:lastModifiedBy>Emmanuel Huertas</cp:lastModifiedBy>
  <cp:revision>8</cp:revision>
  <cp:lastPrinted>2017-03-10T15:03:00Z</cp:lastPrinted>
  <dcterms:created xsi:type="dcterms:W3CDTF">2017-03-10T15:04:00Z</dcterms:created>
  <dcterms:modified xsi:type="dcterms:W3CDTF">2017-03-10T15:21:00Z</dcterms:modified>
</cp:coreProperties>
</file>